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57679" w14:textId="04C115F0" w:rsidR="00A03C8F" w:rsidRDefault="00381396" w:rsidP="001E657C">
      <w:pPr>
        <w:pStyle w:val="Title"/>
      </w:pPr>
      <w:r>
        <w:t>who am i? Self and Identity</w:t>
      </w:r>
    </w:p>
    <w:p w14:paraId="50BFF242" w14:textId="0A1F65F7" w:rsidR="009F7FC2" w:rsidRDefault="00004406" w:rsidP="00004406">
      <w:pPr>
        <w:pStyle w:val="Subtitle"/>
        <w:tabs>
          <w:tab w:val="left" w:pos="2100"/>
          <w:tab w:val="center" w:pos="4680"/>
        </w:tabs>
        <w:sectPr w:rsidR="009F7FC2" w:rsidSect="003D75ED">
          <w:headerReference w:type="default" r:id="rId8"/>
          <w:footerReference w:type="default" r:id="rId9"/>
          <w:pgSz w:w="12240" w:h="15840"/>
          <w:pgMar w:top="1440" w:right="1440" w:bottom="1440" w:left="1440" w:header="450" w:footer="720" w:gutter="0"/>
          <w:cols w:space="720"/>
          <w:docGrid w:linePitch="360"/>
        </w:sectPr>
      </w:pPr>
      <w:r>
        <w:t>S</w:t>
      </w:r>
      <w:r w:rsidR="00381396">
        <w:t>ummer</w:t>
      </w:r>
      <w:r>
        <w:t xml:space="preserve"> 2022</w:t>
      </w:r>
    </w:p>
    <w:p w14:paraId="6EBDAD95" w14:textId="6B87CC47" w:rsidR="00A03C8F" w:rsidRDefault="00A03C8F" w:rsidP="009F7FC2">
      <w:pPr>
        <w:spacing w:after="0" w:line="240" w:lineRule="auto"/>
      </w:pPr>
      <w:r w:rsidRPr="009F7FC2">
        <w:rPr>
          <w:b/>
        </w:rPr>
        <w:t>Instructor:</w:t>
      </w:r>
      <w:r>
        <w:t xml:space="preserve"> </w:t>
      </w:r>
      <w:r w:rsidR="00004406">
        <w:t>Dr. Erica Speakman</w:t>
      </w:r>
    </w:p>
    <w:p w14:paraId="7DB924A3" w14:textId="43FA32D0" w:rsidR="00A03C8F" w:rsidRDefault="00A03C8F" w:rsidP="009F7FC2">
      <w:pPr>
        <w:spacing w:after="0" w:line="240" w:lineRule="auto"/>
      </w:pPr>
      <w:r w:rsidRPr="009F7FC2">
        <w:rPr>
          <w:b/>
        </w:rPr>
        <w:t xml:space="preserve">Email: </w:t>
      </w:r>
      <w:r w:rsidR="00004406">
        <w:t>hiltze@mcmasmter.ca</w:t>
      </w:r>
    </w:p>
    <w:p w14:paraId="42BF76A1" w14:textId="0B5F84B5" w:rsidR="001E657C" w:rsidRPr="001E657C" w:rsidRDefault="001E657C" w:rsidP="001E657C">
      <w:pPr>
        <w:spacing w:line="240" w:lineRule="auto"/>
      </w:pPr>
      <w:r w:rsidRPr="001E657C">
        <w:rPr>
          <w:b/>
        </w:rPr>
        <w:t>Lecture:</w:t>
      </w:r>
      <w:r>
        <w:t xml:space="preserve"> </w:t>
      </w:r>
      <w:r w:rsidR="00004406">
        <w:t>Online</w:t>
      </w:r>
    </w:p>
    <w:p w14:paraId="4636CA3E" w14:textId="138E26D2" w:rsidR="00A03C8F" w:rsidRPr="001E657C" w:rsidRDefault="00A03C8F" w:rsidP="009F7FC2">
      <w:pPr>
        <w:spacing w:after="0" w:line="240" w:lineRule="auto"/>
      </w:pPr>
      <w:r w:rsidRPr="009F7FC2">
        <w:rPr>
          <w:b/>
        </w:rPr>
        <w:t>Office:</w:t>
      </w:r>
      <w:r w:rsidR="009F7FC2">
        <w:rPr>
          <w:b/>
        </w:rPr>
        <w:t xml:space="preserve"> </w:t>
      </w:r>
      <w:r w:rsidR="00004406">
        <w:t>KTH 213/Zoom</w:t>
      </w:r>
    </w:p>
    <w:p w14:paraId="3EF97880" w14:textId="3AF0FB6A" w:rsidR="00A03C8F" w:rsidRDefault="00A03C8F" w:rsidP="009F7FC2">
      <w:pPr>
        <w:spacing w:line="240" w:lineRule="auto"/>
      </w:pPr>
      <w:r w:rsidRPr="009F7FC2">
        <w:rPr>
          <w:b/>
        </w:rPr>
        <w:t>Office Hours:</w:t>
      </w:r>
      <w:r w:rsidR="001E657C">
        <w:rPr>
          <w:b/>
        </w:rPr>
        <w:t xml:space="preserve"> </w:t>
      </w:r>
      <w:r w:rsidR="00004406">
        <w:t>By Appointment</w:t>
      </w:r>
    </w:p>
    <w:p w14:paraId="0390A763" w14:textId="77777777" w:rsidR="009F7FC2" w:rsidRDefault="009F7FC2" w:rsidP="009F7FC2">
      <w:pPr>
        <w:spacing w:line="240" w:lineRule="auto"/>
        <w:sectPr w:rsidR="009F7FC2" w:rsidSect="009F7FC2">
          <w:type w:val="continuous"/>
          <w:pgSz w:w="12240" w:h="15840"/>
          <w:pgMar w:top="1440" w:right="1440" w:bottom="1440" w:left="1440" w:header="720" w:footer="720" w:gutter="0"/>
          <w:cols w:num="2" w:space="720"/>
          <w:docGrid w:linePitch="360"/>
        </w:sectPr>
      </w:pP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14:paraId="5F722F1E" w14:textId="77777777" w:rsidR="00B74D6C" w:rsidRPr="00B74D6C" w:rsidRDefault="00B74D6C">
          <w:pPr>
            <w:pStyle w:val="TOCHeading"/>
            <w:rPr>
              <w:rFonts w:ascii="Arial" w:hAnsi="Arial" w:cs="Arial"/>
              <w:b/>
              <w:color w:val="auto"/>
            </w:rPr>
          </w:pPr>
          <w:r w:rsidRPr="00B74D6C">
            <w:rPr>
              <w:rFonts w:ascii="Arial" w:hAnsi="Arial" w:cs="Arial"/>
              <w:b/>
              <w:color w:val="auto"/>
            </w:rPr>
            <w:t>Contents</w:t>
          </w:r>
        </w:p>
        <w:p w14:paraId="579517C5" w14:textId="60CEFAC3" w:rsidR="00C10738" w:rsidRDefault="003D75ED">
          <w:pPr>
            <w:pStyle w:val="TOC1"/>
            <w:tabs>
              <w:tab w:val="right" w:leader="dot" w:pos="9350"/>
            </w:tabs>
            <w:rPr>
              <w:rFonts w:asciiTheme="minorHAnsi" w:eastAsiaTheme="minorEastAsia" w:hAnsiTheme="minorHAnsi"/>
              <w:noProof/>
              <w:sz w:val="22"/>
              <w:lang w:val="en-CA" w:eastAsia="en-CA"/>
            </w:rPr>
          </w:pPr>
          <w:r>
            <w:rPr>
              <w:rFonts w:cs="Arial"/>
            </w:rPr>
            <w:fldChar w:fldCharType="begin"/>
          </w:r>
          <w:r>
            <w:rPr>
              <w:rFonts w:cs="Arial"/>
            </w:rPr>
            <w:instrText xml:space="preserve"> TOC \o "1-2" \h \z \u </w:instrText>
          </w:r>
          <w:r>
            <w:rPr>
              <w:rFonts w:cs="Arial"/>
            </w:rPr>
            <w:fldChar w:fldCharType="separate"/>
          </w:r>
          <w:hyperlink w:anchor="_Toc105751686" w:history="1">
            <w:r w:rsidR="00C10738" w:rsidRPr="004174CB">
              <w:rPr>
                <w:rStyle w:val="Hyperlink"/>
                <w:noProof/>
              </w:rPr>
              <w:t>Course Description</w:t>
            </w:r>
            <w:r w:rsidR="00C10738">
              <w:rPr>
                <w:noProof/>
                <w:webHidden/>
              </w:rPr>
              <w:tab/>
            </w:r>
            <w:r w:rsidR="00C10738">
              <w:rPr>
                <w:noProof/>
                <w:webHidden/>
              </w:rPr>
              <w:fldChar w:fldCharType="begin"/>
            </w:r>
            <w:r w:rsidR="00C10738">
              <w:rPr>
                <w:noProof/>
                <w:webHidden/>
              </w:rPr>
              <w:instrText xml:space="preserve"> PAGEREF _Toc105751686 \h </w:instrText>
            </w:r>
            <w:r w:rsidR="00C10738">
              <w:rPr>
                <w:noProof/>
                <w:webHidden/>
              </w:rPr>
            </w:r>
            <w:r w:rsidR="00C10738">
              <w:rPr>
                <w:noProof/>
                <w:webHidden/>
              </w:rPr>
              <w:fldChar w:fldCharType="separate"/>
            </w:r>
            <w:r w:rsidR="00C10738">
              <w:rPr>
                <w:noProof/>
                <w:webHidden/>
              </w:rPr>
              <w:t>2</w:t>
            </w:r>
            <w:r w:rsidR="00C10738">
              <w:rPr>
                <w:noProof/>
                <w:webHidden/>
              </w:rPr>
              <w:fldChar w:fldCharType="end"/>
            </w:r>
          </w:hyperlink>
        </w:p>
        <w:p w14:paraId="0DBDB923" w14:textId="291470D4" w:rsidR="00C10738" w:rsidRDefault="00C10738">
          <w:pPr>
            <w:pStyle w:val="TOC1"/>
            <w:tabs>
              <w:tab w:val="right" w:leader="dot" w:pos="9350"/>
            </w:tabs>
            <w:rPr>
              <w:rFonts w:asciiTheme="minorHAnsi" w:eastAsiaTheme="minorEastAsia" w:hAnsiTheme="minorHAnsi"/>
              <w:noProof/>
              <w:sz w:val="22"/>
              <w:lang w:val="en-CA" w:eastAsia="en-CA"/>
            </w:rPr>
          </w:pPr>
          <w:hyperlink w:anchor="_Toc105751687" w:history="1">
            <w:r w:rsidRPr="004174CB">
              <w:rPr>
                <w:rStyle w:val="Hyperlink"/>
                <w:noProof/>
              </w:rPr>
              <w:t>Course Objectives</w:t>
            </w:r>
            <w:r>
              <w:rPr>
                <w:noProof/>
                <w:webHidden/>
              </w:rPr>
              <w:tab/>
            </w:r>
            <w:r>
              <w:rPr>
                <w:noProof/>
                <w:webHidden/>
              </w:rPr>
              <w:fldChar w:fldCharType="begin"/>
            </w:r>
            <w:r>
              <w:rPr>
                <w:noProof/>
                <w:webHidden/>
              </w:rPr>
              <w:instrText xml:space="preserve"> PAGEREF _Toc105751687 \h </w:instrText>
            </w:r>
            <w:r>
              <w:rPr>
                <w:noProof/>
                <w:webHidden/>
              </w:rPr>
            </w:r>
            <w:r>
              <w:rPr>
                <w:noProof/>
                <w:webHidden/>
              </w:rPr>
              <w:fldChar w:fldCharType="separate"/>
            </w:r>
            <w:r>
              <w:rPr>
                <w:noProof/>
                <w:webHidden/>
              </w:rPr>
              <w:t>2</w:t>
            </w:r>
            <w:r>
              <w:rPr>
                <w:noProof/>
                <w:webHidden/>
              </w:rPr>
              <w:fldChar w:fldCharType="end"/>
            </w:r>
          </w:hyperlink>
        </w:p>
        <w:p w14:paraId="42741BA7" w14:textId="381700A0" w:rsidR="00C10738" w:rsidRDefault="00C10738">
          <w:pPr>
            <w:pStyle w:val="TOC1"/>
            <w:tabs>
              <w:tab w:val="right" w:leader="dot" w:pos="9350"/>
            </w:tabs>
            <w:rPr>
              <w:rFonts w:asciiTheme="minorHAnsi" w:eastAsiaTheme="minorEastAsia" w:hAnsiTheme="minorHAnsi"/>
              <w:noProof/>
              <w:sz w:val="22"/>
              <w:lang w:val="en-CA" w:eastAsia="en-CA"/>
            </w:rPr>
          </w:pPr>
          <w:hyperlink w:anchor="_Toc105751688" w:history="1">
            <w:r w:rsidRPr="004174CB">
              <w:rPr>
                <w:rStyle w:val="Hyperlink"/>
                <w:noProof/>
              </w:rPr>
              <w:t>Required Materials and Texts</w:t>
            </w:r>
            <w:r>
              <w:rPr>
                <w:noProof/>
                <w:webHidden/>
              </w:rPr>
              <w:tab/>
            </w:r>
            <w:r>
              <w:rPr>
                <w:noProof/>
                <w:webHidden/>
              </w:rPr>
              <w:fldChar w:fldCharType="begin"/>
            </w:r>
            <w:r>
              <w:rPr>
                <w:noProof/>
                <w:webHidden/>
              </w:rPr>
              <w:instrText xml:space="preserve"> PAGEREF _Toc105751688 \h </w:instrText>
            </w:r>
            <w:r>
              <w:rPr>
                <w:noProof/>
                <w:webHidden/>
              </w:rPr>
            </w:r>
            <w:r>
              <w:rPr>
                <w:noProof/>
                <w:webHidden/>
              </w:rPr>
              <w:fldChar w:fldCharType="separate"/>
            </w:r>
            <w:r>
              <w:rPr>
                <w:noProof/>
                <w:webHidden/>
              </w:rPr>
              <w:t>2</w:t>
            </w:r>
            <w:r>
              <w:rPr>
                <w:noProof/>
                <w:webHidden/>
              </w:rPr>
              <w:fldChar w:fldCharType="end"/>
            </w:r>
          </w:hyperlink>
        </w:p>
        <w:p w14:paraId="7B55A863" w14:textId="72B3373E" w:rsidR="00C10738" w:rsidRDefault="00C10738">
          <w:pPr>
            <w:pStyle w:val="TOC1"/>
            <w:tabs>
              <w:tab w:val="right" w:leader="dot" w:pos="9350"/>
            </w:tabs>
            <w:rPr>
              <w:rFonts w:asciiTheme="minorHAnsi" w:eastAsiaTheme="minorEastAsia" w:hAnsiTheme="minorHAnsi"/>
              <w:noProof/>
              <w:sz w:val="22"/>
              <w:lang w:val="en-CA" w:eastAsia="en-CA"/>
            </w:rPr>
          </w:pPr>
          <w:hyperlink w:anchor="_Toc105751689" w:history="1">
            <w:r w:rsidRPr="004174CB">
              <w:rPr>
                <w:rStyle w:val="Hyperlink"/>
                <w:noProof/>
              </w:rPr>
              <w:t>Class Format</w:t>
            </w:r>
            <w:r>
              <w:rPr>
                <w:noProof/>
                <w:webHidden/>
              </w:rPr>
              <w:tab/>
            </w:r>
            <w:r>
              <w:rPr>
                <w:noProof/>
                <w:webHidden/>
              </w:rPr>
              <w:fldChar w:fldCharType="begin"/>
            </w:r>
            <w:r>
              <w:rPr>
                <w:noProof/>
                <w:webHidden/>
              </w:rPr>
              <w:instrText xml:space="preserve"> PAGEREF _Toc105751689 \h </w:instrText>
            </w:r>
            <w:r>
              <w:rPr>
                <w:noProof/>
                <w:webHidden/>
              </w:rPr>
            </w:r>
            <w:r>
              <w:rPr>
                <w:noProof/>
                <w:webHidden/>
              </w:rPr>
              <w:fldChar w:fldCharType="separate"/>
            </w:r>
            <w:r>
              <w:rPr>
                <w:noProof/>
                <w:webHidden/>
              </w:rPr>
              <w:t>2</w:t>
            </w:r>
            <w:r>
              <w:rPr>
                <w:noProof/>
                <w:webHidden/>
              </w:rPr>
              <w:fldChar w:fldCharType="end"/>
            </w:r>
          </w:hyperlink>
        </w:p>
        <w:p w14:paraId="2029CC30" w14:textId="47D795DB" w:rsidR="00C10738" w:rsidRDefault="00C10738">
          <w:pPr>
            <w:pStyle w:val="TOC1"/>
            <w:tabs>
              <w:tab w:val="right" w:leader="dot" w:pos="9350"/>
            </w:tabs>
            <w:rPr>
              <w:rFonts w:asciiTheme="minorHAnsi" w:eastAsiaTheme="minorEastAsia" w:hAnsiTheme="minorHAnsi"/>
              <w:noProof/>
              <w:sz w:val="22"/>
              <w:lang w:val="en-CA" w:eastAsia="en-CA"/>
            </w:rPr>
          </w:pPr>
          <w:hyperlink w:anchor="_Toc105751690" w:history="1">
            <w:r w:rsidRPr="004174CB">
              <w:rPr>
                <w:rStyle w:val="Hyperlink"/>
                <w:noProof/>
              </w:rPr>
              <w:t>Course Evaluation – Overview</w:t>
            </w:r>
            <w:r>
              <w:rPr>
                <w:noProof/>
                <w:webHidden/>
              </w:rPr>
              <w:tab/>
            </w:r>
            <w:r>
              <w:rPr>
                <w:noProof/>
                <w:webHidden/>
              </w:rPr>
              <w:fldChar w:fldCharType="begin"/>
            </w:r>
            <w:r>
              <w:rPr>
                <w:noProof/>
                <w:webHidden/>
              </w:rPr>
              <w:instrText xml:space="preserve"> PAGEREF _Toc105751690 \h </w:instrText>
            </w:r>
            <w:r>
              <w:rPr>
                <w:noProof/>
                <w:webHidden/>
              </w:rPr>
            </w:r>
            <w:r>
              <w:rPr>
                <w:noProof/>
                <w:webHidden/>
              </w:rPr>
              <w:fldChar w:fldCharType="separate"/>
            </w:r>
            <w:r>
              <w:rPr>
                <w:noProof/>
                <w:webHidden/>
              </w:rPr>
              <w:t>2</w:t>
            </w:r>
            <w:r>
              <w:rPr>
                <w:noProof/>
                <w:webHidden/>
              </w:rPr>
              <w:fldChar w:fldCharType="end"/>
            </w:r>
          </w:hyperlink>
        </w:p>
        <w:p w14:paraId="7E8B0867" w14:textId="72F5CA51" w:rsidR="00C10738" w:rsidRDefault="00C10738">
          <w:pPr>
            <w:pStyle w:val="TOC1"/>
            <w:tabs>
              <w:tab w:val="right" w:leader="dot" w:pos="9350"/>
            </w:tabs>
            <w:rPr>
              <w:rFonts w:asciiTheme="minorHAnsi" w:eastAsiaTheme="minorEastAsia" w:hAnsiTheme="minorHAnsi"/>
              <w:noProof/>
              <w:sz w:val="22"/>
              <w:lang w:val="en-CA" w:eastAsia="en-CA"/>
            </w:rPr>
          </w:pPr>
          <w:hyperlink w:anchor="_Toc105751691" w:history="1">
            <w:r w:rsidRPr="004174CB">
              <w:rPr>
                <w:rStyle w:val="Hyperlink"/>
                <w:noProof/>
              </w:rPr>
              <w:t>Course Evaluation – Details</w:t>
            </w:r>
            <w:r>
              <w:rPr>
                <w:noProof/>
                <w:webHidden/>
              </w:rPr>
              <w:tab/>
            </w:r>
            <w:r>
              <w:rPr>
                <w:noProof/>
                <w:webHidden/>
              </w:rPr>
              <w:fldChar w:fldCharType="begin"/>
            </w:r>
            <w:r>
              <w:rPr>
                <w:noProof/>
                <w:webHidden/>
              </w:rPr>
              <w:instrText xml:space="preserve"> PAGEREF _Toc105751691 \h </w:instrText>
            </w:r>
            <w:r>
              <w:rPr>
                <w:noProof/>
                <w:webHidden/>
              </w:rPr>
            </w:r>
            <w:r>
              <w:rPr>
                <w:noProof/>
                <w:webHidden/>
              </w:rPr>
              <w:fldChar w:fldCharType="separate"/>
            </w:r>
            <w:r>
              <w:rPr>
                <w:noProof/>
                <w:webHidden/>
              </w:rPr>
              <w:t>3</w:t>
            </w:r>
            <w:r>
              <w:rPr>
                <w:noProof/>
                <w:webHidden/>
              </w:rPr>
              <w:fldChar w:fldCharType="end"/>
            </w:r>
          </w:hyperlink>
        </w:p>
        <w:p w14:paraId="36CE55BF" w14:textId="52BD5400" w:rsidR="00C10738" w:rsidRDefault="00C10738">
          <w:pPr>
            <w:pStyle w:val="TOC2"/>
            <w:tabs>
              <w:tab w:val="right" w:leader="dot" w:pos="9350"/>
            </w:tabs>
            <w:rPr>
              <w:rFonts w:asciiTheme="minorHAnsi" w:eastAsiaTheme="minorEastAsia" w:hAnsiTheme="minorHAnsi"/>
              <w:noProof/>
              <w:sz w:val="22"/>
              <w:lang w:val="en-CA" w:eastAsia="en-CA"/>
            </w:rPr>
          </w:pPr>
          <w:hyperlink w:anchor="_Toc105751692" w:history="1">
            <w:r w:rsidRPr="004174CB">
              <w:rPr>
                <w:rStyle w:val="Hyperlink"/>
                <w:noProof/>
              </w:rPr>
              <w:t>Mini Assignments (10% Each = 20%), Due: July 6, 2022 &amp; July 27, 2022</w:t>
            </w:r>
            <w:r>
              <w:rPr>
                <w:noProof/>
                <w:webHidden/>
              </w:rPr>
              <w:tab/>
            </w:r>
            <w:r>
              <w:rPr>
                <w:noProof/>
                <w:webHidden/>
              </w:rPr>
              <w:fldChar w:fldCharType="begin"/>
            </w:r>
            <w:r>
              <w:rPr>
                <w:noProof/>
                <w:webHidden/>
              </w:rPr>
              <w:instrText xml:space="preserve"> PAGEREF _Toc105751692 \h </w:instrText>
            </w:r>
            <w:r>
              <w:rPr>
                <w:noProof/>
                <w:webHidden/>
              </w:rPr>
            </w:r>
            <w:r>
              <w:rPr>
                <w:noProof/>
                <w:webHidden/>
              </w:rPr>
              <w:fldChar w:fldCharType="separate"/>
            </w:r>
            <w:r>
              <w:rPr>
                <w:noProof/>
                <w:webHidden/>
              </w:rPr>
              <w:t>3</w:t>
            </w:r>
            <w:r>
              <w:rPr>
                <w:noProof/>
                <w:webHidden/>
              </w:rPr>
              <w:fldChar w:fldCharType="end"/>
            </w:r>
          </w:hyperlink>
        </w:p>
        <w:p w14:paraId="24BC63D2" w14:textId="238463C1" w:rsidR="00C10738" w:rsidRDefault="00C10738">
          <w:pPr>
            <w:pStyle w:val="TOC2"/>
            <w:tabs>
              <w:tab w:val="right" w:leader="dot" w:pos="9350"/>
            </w:tabs>
            <w:rPr>
              <w:rFonts w:asciiTheme="minorHAnsi" w:eastAsiaTheme="minorEastAsia" w:hAnsiTheme="minorHAnsi"/>
              <w:noProof/>
              <w:sz w:val="22"/>
              <w:lang w:val="en-CA" w:eastAsia="en-CA"/>
            </w:rPr>
          </w:pPr>
          <w:hyperlink w:anchor="_Toc105751693" w:history="1">
            <w:r w:rsidRPr="004174CB">
              <w:rPr>
                <w:rStyle w:val="Hyperlink"/>
                <w:noProof/>
              </w:rPr>
              <w:t>Discussion Responses (5% Each = 25%), Due Each Week</w:t>
            </w:r>
            <w:r>
              <w:rPr>
                <w:noProof/>
                <w:webHidden/>
              </w:rPr>
              <w:tab/>
            </w:r>
            <w:r>
              <w:rPr>
                <w:noProof/>
                <w:webHidden/>
              </w:rPr>
              <w:fldChar w:fldCharType="begin"/>
            </w:r>
            <w:r>
              <w:rPr>
                <w:noProof/>
                <w:webHidden/>
              </w:rPr>
              <w:instrText xml:space="preserve"> PAGEREF _Toc105751693 \h </w:instrText>
            </w:r>
            <w:r>
              <w:rPr>
                <w:noProof/>
                <w:webHidden/>
              </w:rPr>
            </w:r>
            <w:r>
              <w:rPr>
                <w:noProof/>
                <w:webHidden/>
              </w:rPr>
              <w:fldChar w:fldCharType="separate"/>
            </w:r>
            <w:r>
              <w:rPr>
                <w:noProof/>
                <w:webHidden/>
              </w:rPr>
              <w:t>3</w:t>
            </w:r>
            <w:r>
              <w:rPr>
                <w:noProof/>
                <w:webHidden/>
              </w:rPr>
              <w:fldChar w:fldCharType="end"/>
            </w:r>
          </w:hyperlink>
        </w:p>
        <w:p w14:paraId="6A4E2430" w14:textId="540E84D2" w:rsidR="00C10738" w:rsidRDefault="00C10738">
          <w:pPr>
            <w:pStyle w:val="TOC2"/>
            <w:tabs>
              <w:tab w:val="right" w:leader="dot" w:pos="9350"/>
            </w:tabs>
            <w:rPr>
              <w:rFonts w:asciiTheme="minorHAnsi" w:eastAsiaTheme="minorEastAsia" w:hAnsiTheme="minorHAnsi"/>
              <w:noProof/>
              <w:sz w:val="22"/>
              <w:lang w:val="en-CA" w:eastAsia="en-CA"/>
            </w:rPr>
          </w:pPr>
          <w:hyperlink w:anchor="_Toc105751694" w:history="1">
            <w:r w:rsidRPr="004174CB">
              <w:rPr>
                <w:rStyle w:val="Hyperlink"/>
                <w:noProof/>
              </w:rPr>
              <w:t>Midterm Exam (25%), Due: July 13, 2022</w:t>
            </w:r>
            <w:r>
              <w:rPr>
                <w:noProof/>
                <w:webHidden/>
              </w:rPr>
              <w:tab/>
            </w:r>
            <w:r>
              <w:rPr>
                <w:noProof/>
                <w:webHidden/>
              </w:rPr>
              <w:fldChar w:fldCharType="begin"/>
            </w:r>
            <w:r>
              <w:rPr>
                <w:noProof/>
                <w:webHidden/>
              </w:rPr>
              <w:instrText xml:space="preserve"> PAGEREF _Toc105751694 \h </w:instrText>
            </w:r>
            <w:r>
              <w:rPr>
                <w:noProof/>
                <w:webHidden/>
              </w:rPr>
            </w:r>
            <w:r>
              <w:rPr>
                <w:noProof/>
                <w:webHidden/>
              </w:rPr>
              <w:fldChar w:fldCharType="separate"/>
            </w:r>
            <w:r>
              <w:rPr>
                <w:noProof/>
                <w:webHidden/>
              </w:rPr>
              <w:t>3</w:t>
            </w:r>
            <w:r>
              <w:rPr>
                <w:noProof/>
                <w:webHidden/>
              </w:rPr>
              <w:fldChar w:fldCharType="end"/>
            </w:r>
          </w:hyperlink>
        </w:p>
        <w:p w14:paraId="52CF286B" w14:textId="31BC5486" w:rsidR="00C10738" w:rsidRDefault="00C10738">
          <w:pPr>
            <w:pStyle w:val="TOC2"/>
            <w:tabs>
              <w:tab w:val="right" w:leader="dot" w:pos="9350"/>
            </w:tabs>
            <w:rPr>
              <w:rFonts w:asciiTheme="minorHAnsi" w:eastAsiaTheme="minorEastAsia" w:hAnsiTheme="minorHAnsi"/>
              <w:noProof/>
              <w:sz w:val="22"/>
              <w:lang w:val="en-CA" w:eastAsia="en-CA"/>
            </w:rPr>
          </w:pPr>
          <w:hyperlink w:anchor="_Toc105751695" w:history="1">
            <w:r w:rsidRPr="004174CB">
              <w:rPr>
                <w:rStyle w:val="Hyperlink"/>
                <w:noProof/>
              </w:rPr>
              <w:t>Literature Review (30%), Due: August 3, 2022</w:t>
            </w:r>
            <w:r>
              <w:rPr>
                <w:noProof/>
                <w:webHidden/>
              </w:rPr>
              <w:tab/>
            </w:r>
            <w:r>
              <w:rPr>
                <w:noProof/>
                <w:webHidden/>
              </w:rPr>
              <w:fldChar w:fldCharType="begin"/>
            </w:r>
            <w:r>
              <w:rPr>
                <w:noProof/>
                <w:webHidden/>
              </w:rPr>
              <w:instrText xml:space="preserve"> PAGEREF _Toc105751695 \h </w:instrText>
            </w:r>
            <w:r>
              <w:rPr>
                <w:noProof/>
                <w:webHidden/>
              </w:rPr>
            </w:r>
            <w:r>
              <w:rPr>
                <w:noProof/>
                <w:webHidden/>
              </w:rPr>
              <w:fldChar w:fldCharType="separate"/>
            </w:r>
            <w:r>
              <w:rPr>
                <w:noProof/>
                <w:webHidden/>
              </w:rPr>
              <w:t>3</w:t>
            </w:r>
            <w:r>
              <w:rPr>
                <w:noProof/>
                <w:webHidden/>
              </w:rPr>
              <w:fldChar w:fldCharType="end"/>
            </w:r>
          </w:hyperlink>
        </w:p>
        <w:p w14:paraId="704E68AF" w14:textId="490D9854" w:rsidR="00C10738" w:rsidRDefault="00C10738">
          <w:pPr>
            <w:pStyle w:val="TOC1"/>
            <w:tabs>
              <w:tab w:val="right" w:leader="dot" w:pos="9350"/>
            </w:tabs>
            <w:rPr>
              <w:rFonts w:asciiTheme="minorHAnsi" w:eastAsiaTheme="minorEastAsia" w:hAnsiTheme="minorHAnsi"/>
              <w:noProof/>
              <w:sz w:val="22"/>
              <w:lang w:val="en-CA" w:eastAsia="en-CA"/>
            </w:rPr>
          </w:pPr>
          <w:hyperlink w:anchor="_Toc105751696" w:history="1">
            <w:r w:rsidRPr="004174CB">
              <w:rPr>
                <w:rStyle w:val="Hyperlink"/>
                <w:noProof/>
              </w:rPr>
              <w:t>Weekly Course Schedule and Required Readings</w:t>
            </w:r>
            <w:r>
              <w:rPr>
                <w:noProof/>
                <w:webHidden/>
              </w:rPr>
              <w:tab/>
            </w:r>
            <w:r>
              <w:rPr>
                <w:noProof/>
                <w:webHidden/>
              </w:rPr>
              <w:fldChar w:fldCharType="begin"/>
            </w:r>
            <w:r>
              <w:rPr>
                <w:noProof/>
                <w:webHidden/>
              </w:rPr>
              <w:instrText xml:space="preserve"> PAGEREF _Toc105751696 \h </w:instrText>
            </w:r>
            <w:r>
              <w:rPr>
                <w:noProof/>
                <w:webHidden/>
              </w:rPr>
            </w:r>
            <w:r>
              <w:rPr>
                <w:noProof/>
                <w:webHidden/>
              </w:rPr>
              <w:fldChar w:fldCharType="separate"/>
            </w:r>
            <w:r>
              <w:rPr>
                <w:noProof/>
                <w:webHidden/>
              </w:rPr>
              <w:t>3</w:t>
            </w:r>
            <w:r>
              <w:rPr>
                <w:noProof/>
                <w:webHidden/>
              </w:rPr>
              <w:fldChar w:fldCharType="end"/>
            </w:r>
          </w:hyperlink>
        </w:p>
        <w:p w14:paraId="0B12FD49" w14:textId="30B75EFB" w:rsidR="00C10738" w:rsidRDefault="00C10738">
          <w:pPr>
            <w:pStyle w:val="TOC1"/>
            <w:tabs>
              <w:tab w:val="right" w:leader="dot" w:pos="9350"/>
            </w:tabs>
            <w:rPr>
              <w:rFonts w:asciiTheme="minorHAnsi" w:eastAsiaTheme="minorEastAsia" w:hAnsiTheme="minorHAnsi"/>
              <w:noProof/>
              <w:sz w:val="22"/>
              <w:lang w:val="en-CA" w:eastAsia="en-CA"/>
            </w:rPr>
          </w:pPr>
          <w:hyperlink w:anchor="_Toc105751697" w:history="1">
            <w:r w:rsidRPr="004174CB">
              <w:rPr>
                <w:rStyle w:val="Hyperlink"/>
                <w:noProof/>
              </w:rPr>
              <w:t>Course Policies</w:t>
            </w:r>
            <w:r>
              <w:rPr>
                <w:noProof/>
                <w:webHidden/>
              </w:rPr>
              <w:tab/>
            </w:r>
            <w:r>
              <w:rPr>
                <w:noProof/>
                <w:webHidden/>
              </w:rPr>
              <w:fldChar w:fldCharType="begin"/>
            </w:r>
            <w:r>
              <w:rPr>
                <w:noProof/>
                <w:webHidden/>
              </w:rPr>
              <w:instrText xml:space="preserve"> PAGEREF _Toc105751697 \h </w:instrText>
            </w:r>
            <w:r>
              <w:rPr>
                <w:noProof/>
                <w:webHidden/>
              </w:rPr>
            </w:r>
            <w:r>
              <w:rPr>
                <w:noProof/>
                <w:webHidden/>
              </w:rPr>
              <w:fldChar w:fldCharType="separate"/>
            </w:r>
            <w:r>
              <w:rPr>
                <w:noProof/>
                <w:webHidden/>
              </w:rPr>
              <w:t>7</w:t>
            </w:r>
            <w:r>
              <w:rPr>
                <w:noProof/>
                <w:webHidden/>
              </w:rPr>
              <w:fldChar w:fldCharType="end"/>
            </w:r>
          </w:hyperlink>
        </w:p>
        <w:p w14:paraId="728B88CC" w14:textId="5042B048" w:rsidR="00C10738" w:rsidRDefault="00C10738">
          <w:pPr>
            <w:pStyle w:val="TOC2"/>
            <w:tabs>
              <w:tab w:val="right" w:leader="dot" w:pos="9350"/>
            </w:tabs>
            <w:rPr>
              <w:rFonts w:asciiTheme="minorHAnsi" w:eastAsiaTheme="minorEastAsia" w:hAnsiTheme="minorHAnsi"/>
              <w:noProof/>
              <w:sz w:val="22"/>
              <w:lang w:val="en-CA" w:eastAsia="en-CA"/>
            </w:rPr>
          </w:pPr>
          <w:hyperlink w:anchor="_Toc105751698" w:history="1">
            <w:r w:rsidRPr="004174CB">
              <w:rPr>
                <w:rStyle w:val="Hyperlink"/>
                <w:noProof/>
              </w:rPr>
              <w:t>Submission of Assignments</w:t>
            </w:r>
            <w:r>
              <w:rPr>
                <w:noProof/>
                <w:webHidden/>
              </w:rPr>
              <w:tab/>
            </w:r>
            <w:r>
              <w:rPr>
                <w:noProof/>
                <w:webHidden/>
              </w:rPr>
              <w:fldChar w:fldCharType="begin"/>
            </w:r>
            <w:r>
              <w:rPr>
                <w:noProof/>
                <w:webHidden/>
              </w:rPr>
              <w:instrText xml:space="preserve"> PAGEREF _Toc105751698 \h </w:instrText>
            </w:r>
            <w:r>
              <w:rPr>
                <w:noProof/>
                <w:webHidden/>
              </w:rPr>
            </w:r>
            <w:r>
              <w:rPr>
                <w:noProof/>
                <w:webHidden/>
              </w:rPr>
              <w:fldChar w:fldCharType="separate"/>
            </w:r>
            <w:r>
              <w:rPr>
                <w:noProof/>
                <w:webHidden/>
              </w:rPr>
              <w:t>7</w:t>
            </w:r>
            <w:r>
              <w:rPr>
                <w:noProof/>
                <w:webHidden/>
              </w:rPr>
              <w:fldChar w:fldCharType="end"/>
            </w:r>
          </w:hyperlink>
        </w:p>
        <w:p w14:paraId="6E0BEB8C" w14:textId="0118D3A3" w:rsidR="00C10738" w:rsidRDefault="00C10738">
          <w:pPr>
            <w:pStyle w:val="TOC2"/>
            <w:tabs>
              <w:tab w:val="right" w:leader="dot" w:pos="9350"/>
            </w:tabs>
            <w:rPr>
              <w:rFonts w:asciiTheme="minorHAnsi" w:eastAsiaTheme="minorEastAsia" w:hAnsiTheme="minorHAnsi"/>
              <w:noProof/>
              <w:sz w:val="22"/>
              <w:lang w:val="en-CA" w:eastAsia="en-CA"/>
            </w:rPr>
          </w:pPr>
          <w:hyperlink w:anchor="_Toc105751699" w:history="1">
            <w:r w:rsidRPr="004174CB">
              <w:rPr>
                <w:rStyle w:val="Hyperlink"/>
                <w:noProof/>
              </w:rPr>
              <w:t>Grades</w:t>
            </w:r>
            <w:r>
              <w:rPr>
                <w:noProof/>
                <w:webHidden/>
              </w:rPr>
              <w:tab/>
            </w:r>
            <w:r>
              <w:rPr>
                <w:noProof/>
                <w:webHidden/>
              </w:rPr>
              <w:fldChar w:fldCharType="begin"/>
            </w:r>
            <w:r>
              <w:rPr>
                <w:noProof/>
                <w:webHidden/>
              </w:rPr>
              <w:instrText xml:space="preserve"> PAGEREF _Toc105751699 \h </w:instrText>
            </w:r>
            <w:r>
              <w:rPr>
                <w:noProof/>
                <w:webHidden/>
              </w:rPr>
            </w:r>
            <w:r>
              <w:rPr>
                <w:noProof/>
                <w:webHidden/>
              </w:rPr>
              <w:fldChar w:fldCharType="separate"/>
            </w:r>
            <w:r>
              <w:rPr>
                <w:noProof/>
                <w:webHidden/>
              </w:rPr>
              <w:t>7</w:t>
            </w:r>
            <w:r>
              <w:rPr>
                <w:noProof/>
                <w:webHidden/>
              </w:rPr>
              <w:fldChar w:fldCharType="end"/>
            </w:r>
          </w:hyperlink>
        </w:p>
        <w:p w14:paraId="5A585A5C" w14:textId="65ABA8F7" w:rsidR="00C10738" w:rsidRDefault="00C10738">
          <w:pPr>
            <w:pStyle w:val="TOC2"/>
            <w:tabs>
              <w:tab w:val="right" w:leader="dot" w:pos="9350"/>
            </w:tabs>
            <w:rPr>
              <w:rFonts w:asciiTheme="minorHAnsi" w:eastAsiaTheme="minorEastAsia" w:hAnsiTheme="minorHAnsi"/>
              <w:noProof/>
              <w:sz w:val="22"/>
              <w:lang w:val="en-CA" w:eastAsia="en-CA"/>
            </w:rPr>
          </w:pPr>
          <w:hyperlink w:anchor="_Toc105751700" w:history="1">
            <w:r w:rsidRPr="004174CB">
              <w:rPr>
                <w:rStyle w:val="Hyperlink"/>
                <w:noProof/>
              </w:rPr>
              <w:t>Late Assignments</w:t>
            </w:r>
            <w:r>
              <w:rPr>
                <w:noProof/>
                <w:webHidden/>
              </w:rPr>
              <w:tab/>
            </w:r>
            <w:r>
              <w:rPr>
                <w:noProof/>
                <w:webHidden/>
              </w:rPr>
              <w:fldChar w:fldCharType="begin"/>
            </w:r>
            <w:r>
              <w:rPr>
                <w:noProof/>
                <w:webHidden/>
              </w:rPr>
              <w:instrText xml:space="preserve"> PAGEREF _Toc105751700 \h </w:instrText>
            </w:r>
            <w:r>
              <w:rPr>
                <w:noProof/>
                <w:webHidden/>
              </w:rPr>
            </w:r>
            <w:r>
              <w:rPr>
                <w:noProof/>
                <w:webHidden/>
              </w:rPr>
              <w:fldChar w:fldCharType="separate"/>
            </w:r>
            <w:r>
              <w:rPr>
                <w:noProof/>
                <w:webHidden/>
              </w:rPr>
              <w:t>7</w:t>
            </w:r>
            <w:r>
              <w:rPr>
                <w:noProof/>
                <w:webHidden/>
              </w:rPr>
              <w:fldChar w:fldCharType="end"/>
            </w:r>
          </w:hyperlink>
        </w:p>
        <w:p w14:paraId="0A8F690C" w14:textId="27946585" w:rsidR="00C10738" w:rsidRDefault="00C10738">
          <w:pPr>
            <w:pStyle w:val="TOC2"/>
            <w:tabs>
              <w:tab w:val="right" w:leader="dot" w:pos="9350"/>
            </w:tabs>
            <w:rPr>
              <w:rFonts w:asciiTheme="minorHAnsi" w:eastAsiaTheme="minorEastAsia" w:hAnsiTheme="minorHAnsi"/>
              <w:noProof/>
              <w:sz w:val="22"/>
              <w:lang w:val="en-CA" w:eastAsia="en-CA"/>
            </w:rPr>
          </w:pPr>
          <w:hyperlink w:anchor="_Toc105751701" w:history="1">
            <w:r w:rsidRPr="004174CB">
              <w:rPr>
                <w:rStyle w:val="Hyperlink"/>
                <w:noProof/>
              </w:rPr>
              <w:t>Avenue to Learn</w:t>
            </w:r>
            <w:r>
              <w:rPr>
                <w:noProof/>
                <w:webHidden/>
              </w:rPr>
              <w:tab/>
            </w:r>
            <w:r>
              <w:rPr>
                <w:noProof/>
                <w:webHidden/>
              </w:rPr>
              <w:fldChar w:fldCharType="begin"/>
            </w:r>
            <w:r>
              <w:rPr>
                <w:noProof/>
                <w:webHidden/>
              </w:rPr>
              <w:instrText xml:space="preserve"> PAGEREF _Toc105751701 \h </w:instrText>
            </w:r>
            <w:r>
              <w:rPr>
                <w:noProof/>
                <w:webHidden/>
              </w:rPr>
            </w:r>
            <w:r>
              <w:rPr>
                <w:noProof/>
                <w:webHidden/>
              </w:rPr>
              <w:fldChar w:fldCharType="separate"/>
            </w:r>
            <w:r>
              <w:rPr>
                <w:noProof/>
                <w:webHidden/>
              </w:rPr>
              <w:t>8</w:t>
            </w:r>
            <w:r>
              <w:rPr>
                <w:noProof/>
                <w:webHidden/>
              </w:rPr>
              <w:fldChar w:fldCharType="end"/>
            </w:r>
          </w:hyperlink>
        </w:p>
        <w:p w14:paraId="3ABD9ADF" w14:textId="6A445D3B" w:rsidR="00C10738" w:rsidRDefault="00C10738">
          <w:pPr>
            <w:pStyle w:val="TOC2"/>
            <w:tabs>
              <w:tab w:val="right" w:leader="dot" w:pos="9350"/>
            </w:tabs>
            <w:rPr>
              <w:rFonts w:asciiTheme="minorHAnsi" w:eastAsiaTheme="minorEastAsia" w:hAnsiTheme="minorHAnsi"/>
              <w:noProof/>
              <w:sz w:val="22"/>
              <w:lang w:val="en-CA" w:eastAsia="en-CA"/>
            </w:rPr>
          </w:pPr>
          <w:hyperlink w:anchor="_Toc105751702" w:history="1">
            <w:r w:rsidRPr="004174CB">
              <w:rPr>
                <w:rStyle w:val="Hyperlink"/>
                <w:noProof/>
              </w:rPr>
              <w:t>Turnitin.com</w:t>
            </w:r>
            <w:r>
              <w:rPr>
                <w:noProof/>
                <w:webHidden/>
              </w:rPr>
              <w:tab/>
            </w:r>
            <w:r>
              <w:rPr>
                <w:noProof/>
                <w:webHidden/>
              </w:rPr>
              <w:fldChar w:fldCharType="begin"/>
            </w:r>
            <w:r>
              <w:rPr>
                <w:noProof/>
                <w:webHidden/>
              </w:rPr>
              <w:instrText xml:space="preserve"> PAGEREF _Toc105751702 \h </w:instrText>
            </w:r>
            <w:r>
              <w:rPr>
                <w:noProof/>
                <w:webHidden/>
              </w:rPr>
            </w:r>
            <w:r>
              <w:rPr>
                <w:noProof/>
                <w:webHidden/>
              </w:rPr>
              <w:fldChar w:fldCharType="separate"/>
            </w:r>
            <w:r>
              <w:rPr>
                <w:noProof/>
                <w:webHidden/>
              </w:rPr>
              <w:t>8</w:t>
            </w:r>
            <w:r>
              <w:rPr>
                <w:noProof/>
                <w:webHidden/>
              </w:rPr>
              <w:fldChar w:fldCharType="end"/>
            </w:r>
          </w:hyperlink>
        </w:p>
        <w:p w14:paraId="16EB289E" w14:textId="01157238" w:rsidR="00C10738" w:rsidRDefault="00C10738">
          <w:pPr>
            <w:pStyle w:val="TOC1"/>
            <w:tabs>
              <w:tab w:val="right" w:leader="dot" w:pos="9350"/>
            </w:tabs>
            <w:rPr>
              <w:rFonts w:asciiTheme="minorHAnsi" w:eastAsiaTheme="minorEastAsia" w:hAnsiTheme="minorHAnsi"/>
              <w:noProof/>
              <w:sz w:val="22"/>
              <w:lang w:val="en-CA" w:eastAsia="en-CA"/>
            </w:rPr>
          </w:pPr>
          <w:hyperlink w:anchor="_Toc105751703" w:history="1">
            <w:r w:rsidRPr="004174CB">
              <w:rPr>
                <w:rStyle w:val="Hyperlink"/>
                <w:noProof/>
              </w:rPr>
              <w:t>University Policies</w:t>
            </w:r>
            <w:r>
              <w:rPr>
                <w:noProof/>
                <w:webHidden/>
              </w:rPr>
              <w:tab/>
            </w:r>
            <w:r>
              <w:rPr>
                <w:noProof/>
                <w:webHidden/>
              </w:rPr>
              <w:fldChar w:fldCharType="begin"/>
            </w:r>
            <w:r>
              <w:rPr>
                <w:noProof/>
                <w:webHidden/>
              </w:rPr>
              <w:instrText xml:space="preserve"> PAGEREF _Toc105751703 \h </w:instrText>
            </w:r>
            <w:r>
              <w:rPr>
                <w:noProof/>
                <w:webHidden/>
              </w:rPr>
            </w:r>
            <w:r>
              <w:rPr>
                <w:noProof/>
                <w:webHidden/>
              </w:rPr>
              <w:fldChar w:fldCharType="separate"/>
            </w:r>
            <w:r>
              <w:rPr>
                <w:noProof/>
                <w:webHidden/>
              </w:rPr>
              <w:t>9</w:t>
            </w:r>
            <w:r>
              <w:rPr>
                <w:noProof/>
                <w:webHidden/>
              </w:rPr>
              <w:fldChar w:fldCharType="end"/>
            </w:r>
          </w:hyperlink>
        </w:p>
        <w:p w14:paraId="5681F370" w14:textId="474D5E2B" w:rsidR="00C10738" w:rsidRDefault="00C10738">
          <w:pPr>
            <w:pStyle w:val="TOC2"/>
            <w:tabs>
              <w:tab w:val="right" w:leader="dot" w:pos="9350"/>
            </w:tabs>
            <w:rPr>
              <w:rFonts w:asciiTheme="minorHAnsi" w:eastAsiaTheme="minorEastAsia" w:hAnsiTheme="minorHAnsi"/>
              <w:noProof/>
              <w:sz w:val="22"/>
              <w:lang w:val="en-CA" w:eastAsia="en-CA"/>
            </w:rPr>
          </w:pPr>
          <w:hyperlink w:anchor="_Toc105751704" w:history="1">
            <w:r w:rsidRPr="004174CB">
              <w:rPr>
                <w:rStyle w:val="Hyperlink"/>
                <w:noProof/>
              </w:rPr>
              <w:t>Academic Integrity Statement</w:t>
            </w:r>
            <w:r>
              <w:rPr>
                <w:noProof/>
                <w:webHidden/>
              </w:rPr>
              <w:tab/>
            </w:r>
            <w:r>
              <w:rPr>
                <w:noProof/>
                <w:webHidden/>
              </w:rPr>
              <w:fldChar w:fldCharType="begin"/>
            </w:r>
            <w:r>
              <w:rPr>
                <w:noProof/>
                <w:webHidden/>
              </w:rPr>
              <w:instrText xml:space="preserve"> PAGEREF _Toc105751704 \h </w:instrText>
            </w:r>
            <w:r>
              <w:rPr>
                <w:noProof/>
                <w:webHidden/>
              </w:rPr>
            </w:r>
            <w:r>
              <w:rPr>
                <w:noProof/>
                <w:webHidden/>
              </w:rPr>
              <w:fldChar w:fldCharType="separate"/>
            </w:r>
            <w:r>
              <w:rPr>
                <w:noProof/>
                <w:webHidden/>
              </w:rPr>
              <w:t>9</w:t>
            </w:r>
            <w:r>
              <w:rPr>
                <w:noProof/>
                <w:webHidden/>
              </w:rPr>
              <w:fldChar w:fldCharType="end"/>
            </w:r>
          </w:hyperlink>
        </w:p>
        <w:p w14:paraId="5264F8D0" w14:textId="2F153A91" w:rsidR="00C10738" w:rsidRDefault="00C10738">
          <w:pPr>
            <w:pStyle w:val="TOC2"/>
            <w:tabs>
              <w:tab w:val="right" w:leader="dot" w:pos="9350"/>
            </w:tabs>
            <w:rPr>
              <w:rFonts w:asciiTheme="minorHAnsi" w:eastAsiaTheme="minorEastAsia" w:hAnsiTheme="minorHAnsi"/>
              <w:noProof/>
              <w:sz w:val="22"/>
              <w:lang w:val="en-CA" w:eastAsia="en-CA"/>
            </w:rPr>
          </w:pPr>
          <w:hyperlink w:anchor="_Toc105751705" w:history="1">
            <w:r w:rsidRPr="004174CB">
              <w:rPr>
                <w:rStyle w:val="Hyperlink"/>
                <w:noProof/>
              </w:rPr>
              <w:t>Conduct Expectations</w:t>
            </w:r>
            <w:r>
              <w:rPr>
                <w:noProof/>
                <w:webHidden/>
              </w:rPr>
              <w:tab/>
            </w:r>
            <w:r>
              <w:rPr>
                <w:noProof/>
                <w:webHidden/>
              </w:rPr>
              <w:fldChar w:fldCharType="begin"/>
            </w:r>
            <w:r>
              <w:rPr>
                <w:noProof/>
                <w:webHidden/>
              </w:rPr>
              <w:instrText xml:space="preserve"> PAGEREF _Toc105751705 \h </w:instrText>
            </w:r>
            <w:r>
              <w:rPr>
                <w:noProof/>
                <w:webHidden/>
              </w:rPr>
            </w:r>
            <w:r>
              <w:rPr>
                <w:noProof/>
                <w:webHidden/>
              </w:rPr>
              <w:fldChar w:fldCharType="separate"/>
            </w:r>
            <w:r>
              <w:rPr>
                <w:noProof/>
                <w:webHidden/>
              </w:rPr>
              <w:t>9</w:t>
            </w:r>
            <w:r>
              <w:rPr>
                <w:noProof/>
                <w:webHidden/>
              </w:rPr>
              <w:fldChar w:fldCharType="end"/>
            </w:r>
          </w:hyperlink>
        </w:p>
        <w:p w14:paraId="06AA1756" w14:textId="36363679" w:rsidR="00C10738" w:rsidRDefault="00C10738">
          <w:pPr>
            <w:pStyle w:val="TOC2"/>
            <w:tabs>
              <w:tab w:val="right" w:leader="dot" w:pos="9350"/>
            </w:tabs>
            <w:rPr>
              <w:rFonts w:asciiTheme="minorHAnsi" w:eastAsiaTheme="minorEastAsia" w:hAnsiTheme="minorHAnsi"/>
              <w:noProof/>
              <w:sz w:val="22"/>
              <w:lang w:val="en-CA" w:eastAsia="en-CA"/>
            </w:rPr>
          </w:pPr>
          <w:hyperlink w:anchor="_Toc105751706" w:history="1">
            <w:r w:rsidRPr="004174CB">
              <w:rPr>
                <w:rStyle w:val="Hyperlink"/>
                <w:noProof/>
              </w:rPr>
              <w:t>Academic Accommodation of Students with Disabilities</w:t>
            </w:r>
            <w:r>
              <w:rPr>
                <w:noProof/>
                <w:webHidden/>
              </w:rPr>
              <w:tab/>
            </w:r>
            <w:r>
              <w:rPr>
                <w:noProof/>
                <w:webHidden/>
              </w:rPr>
              <w:fldChar w:fldCharType="begin"/>
            </w:r>
            <w:r>
              <w:rPr>
                <w:noProof/>
                <w:webHidden/>
              </w:rPr>
              <w:instrText xml:space="preserve"> PAGEREF _Toc105751706 \h </w:instrText>
            </w:r>
            <w:r>
              <w:rPr>
                <w:noProof/>
                <w:webHidden/>
              </w:rPr>
            </w:r>
            <w:r>
              <w:rPr>
                <w:noProof/>
                <w:webHidden/>
              </w:rPr>
              <w:fldChar w:fldCharType="separate"/>
            </w:r>
            <w:r>
              <w:rPr>
                <w:noProof/>
                <w:webHidden/>
              </w:rPr>
              <w:t>9</w:t>
            </w:r>
            <w:r>
              <w:rPr>
                <w:noProof/>
                <w:webHidden/>
              </w:rPr>
              <w:fldChar w:fldCharType="end"/>
            </w:r>
          </w:hyperlink>
        </w:p>
        <w:p w14:paraId="464DF491" w14:textId="6BEA4BCA" w:rsidR="00C10738" w:rsidRDefault="00C10738">
          <w:pPr>
            <w:pStyle w:val="TOC2"/>
            <w:tabs>
              <w:tab w:val="right" w:leader="dot" w:pos="9350"/>
            </w:tabs>
            <w:rPr>
              <w:rFonts w:asciiTheme="minorHAnsi" w:eastAsiaTheme="minorEastAsia" w:hAnsiTheme="minorHAnsi"/>
              <w:noProof/>
              <w:sz w:val="22"/>
              <w:lang w:val="en-CA" w:eastAsia="en-CA"/>
            </w:rPr>
          </w:pPr>
          <w:hyperlink w:anchor="_Toc105751707" w:history="1">
            <w:r w:rsidRPr="004174CB">
              <w:rPr>
                <w:rStyle w:val="Hyperlink"/>
                <w:noProof/>
              </w:rPr>
              <w:t>Requests for Relief for Missed Academic Term Work</w:t>
            </w:r>
            <w:r>
              <w:rPr>
                <w:noProof/>
                <w:webHidden/>
              </w:rPr>
              <w:tab/>
            </w:r>
            <w:r>
              <w:rPr>
                <w:noProof/>
                <w:webHidden/>
              </w:rPr>
              <w:fldChar w:fldCharType="begin"/>
            </w:r>
            <w:r>
              <w:rPr>
                <w:noProof/>
                <w:webHidden/>
              </w:rPr>
              <w:instrText xml:space="preserve"> PAGEREF _Toc105751707 \h </w:instrText>
            </w:r>
            <w:r>
              <w:rPr>
                <w:noProof/>
                <w:webHidden/>
              </w:rPr>
            </w:r>
            <w:r>
              <w:rPr>
                <w:noProof/>
                <w:webHidden/>
              </w:rPr>
              <w:fldChar w:fldCharType="separate"/>
            </w:r>
            <w:r>
              <w:rPr>
                <w:noProof/>
                <w:webHidden/>
              </w:rPr>
              <w:t>10</w:t>
            </w:r>
            <w:r>
              <w:rPr>
                <w:noProof/>
                <w:webHidden/>
              </w:rPr>
              <w:fldChar w:fldCharType="end"/>
            </w:r>
          </w:hyperlink>
        </w:p>
        <w:p w14:paraId="37AC2C9A" w14:textId="6A251EEE" w:rsidR="00C10738" w:rsidRDefault="00C10738">
          <w:pPr>
            <w:pStyle w:val="TOC2"/>
            <w:tabs>
              <w:tab w:val="right" w:leader="dot" w:pos="9350"/>
            </w:tabs>
            <w:rPr>
              <w:rFonts w:asciiTheme="minorHAnsi" w:eastAsiaTheme="minorEastAsia" w:hAnsiTheme="minorHAnsi"/>
              <w:noProof/>
              <w:sz w:val="22"/>
              <w:lang w:val="en-CA" w:eastAsia="en-CA"/>
            </w:rPr>
          </w:pPr>
          <w:hyperlink w:anchor="_Toc105751708" w:history="1">
            <w:r w:rsidRPr="004174CB">
              <w:rPr>
                <w:rStyle w:val="Hyperlink"/>
                <w:noProof/>
              </w:rPr>
              <w:t>Academic Accommodation for Religious, Indigenous or Spiritual Observances (RISO)</w:t>
            </w:r>
            <w:r>
              <w:rPr>
                <w:noProof/>
                <w:webHidden/>
              </w:rPr>
              <w:tab/>
            </w:r>
            <w:r>
              <w:rPr>
                <w:noProof/>
                <w:webHidden/>
              </w:rPr>
              <w:fldChar w:fldCharType="begin"/>
            </w:r>
            <w:r>
              <w:rPr>
                <w:noProof/>
                <w:webHidden/>
              </w:rPr>
              <w:instrText xml:space="preserve"> PAGEREF _Toc105751708 \h </w:instrText>
            </w:r>
            <w:r>
              <w:rPr>
                <w:noProof/>
                <w:webHidden/>
              </w:rPr>
            </w:r>
            <w:r>
              <w:rPr>
                <w:noProof/>
                <w:webHidden/>
              </w:rPr>
              <w:fldChar w:fldCharType="separate"/>
            </w:r>
            <w:r>
              <w:rPr>
                <w:noProof/>
                <w:webHidden/>
              </w:rPr>
              <w:t>10</w:t>
            </w:r>
            <w:r>
              <w:rPr>
                <w:noProof/>
                <w:webHidden/>
              </w:rPr>
              <w:fldChar w:fldCharType="end"/>
            </w:r>
          </w:hyperlink>
        </w:p>
        <w:p w14:paraId="6337E630" w14:textId="51DB7203" w:rsidR="00C10738" w:rsidRDefault="00C10738">
          <w:pPr>
            <w:pStyle w:val="TOC2"/>
            <w:tabs>
              <w:tab w:val="right" w:leader="dot" w:pos="9350"/>
            </w:tabs>
            <w:rPr>
              <w:rFonts w:asciiTheme="minorHAnsi" w:eastAsiaTheme="minorEastAsia" w:hAnsiTheme="minorHAnsi"/>
              <w:noProof/>
              <w:sz w:val="22"/>
              <w:lang w:val="en-CA" w:eastAsia="en-CA"/>
            </w:rPr>
          </w:pPr>
          <w:hyperlink w:anchor="_Toc105751709" w:history="1">
            <w:r w:rsidRPr="004174CB">
              <w:rPr>
                <w:rStyle w:val="Hyperlink"/>
                <w:noProof/>
              </w:rPr>
              <w:t>Copyright and Recording</w:t>
            </w:r>
            <w:r>
              <w:rPr>
                <w:noProof/>
                <w:webHidden/>
              </w:rPr>
              <w:tab/>
            </w:r>
            <w:r>
              <w:rPr>
                <w:noProof/>
                <w:webHidden/>
              </w:rPr>
              <w:fldChar w:fldCharType="begin"/>
            </w:r>
            <w:r>
              <w:rPr>
                <w:noProof/>
                <w:webHidden/>
              </w:rPr>
              <w:instrText xml:space="preserve"> PAGEREF _Toc105751709 \h </w:instrText>
            </w:r>
            <w:r>
              <w:rPr>
                <w:noProof/>
                <w:webHidden/>
              </w:rPr>
            </w:r>
            <w:r>
              <w:rPr>
                <w:noProof/>
                <w:webHidden/>
              </w:rPr>
              <w:fldChar w:fldCharType="separate"/>
            </w:r>
            <w:r>
              <w:rPr>
                <w:noProof/>
                <w:webHidden/>
              </w:rPr>
              <w:t>10</w:t>
            </w:r>
            <w:r>
              <w:rPr>
                <w:noProof/>
                <w:webHidden/>
              </w:rPr>
              <w:fldChar w:fldCharType="end"/>
            </w:r>
          </w:hyperlink>
        </w:p>
        <w:p w14:paraId="72869BE5" w14:textId="0E48B5DC" w:rsidR="00C10738" w:rsidRDefault="00C10738">
          <w:pPr>
            <w:pStyle w:val="TOC2"/>
            <w:tabs>
              <w:tab w:val="right" w:leader="dot" w:pos="9350"/>
            </w:tabs>
            <w:rPr>
              <w:rFonts w:asciiTheme="minorHAnsi" w:eastAsiaTheme="minorEastAsia" w:hAnsiTheme="minorHAnsi"/>
              <w:noProof/>
              <w:sz w:val="22"/>
              <w:lang w:val="en-CA" w:eastAsia="en-CA"/>
            </w:rPr>
          </w:pPr>
          <w:hyperlink w:anchor="_Toc105751710" w:history="1">
            <w:r w:rsidRPr="004174CB">
              <w:rPr>
                <w:rStyle w:val="Hyperlink"/>
                <w:noProof/>
              </w:rPr>
              <w:t>Extreme Circumstances</w:t>
            </w:r>
            <w:r>
              <w:rPr>
                <w:noProof/>
                <w:webHidden/>
              </w:rPr>
              <w:tab/>
            </w:r>
            <w:r>
              <w:rPr>
                <w:noProof/>
                <w:webHidden/>
              </w:rPr>
              <w:fldChar w:fldCharType="begin"/>
            </w:r>
            <w:r>
              <w:rPr>
                <w:noProof/>
                <w:webHidden/>
              </w:rPr>
              <w:instrText xml:space="preserve"> PAGEREF _Toc105751710 \h </w:instrText>
            </w:r>
            <w:r>
              <w:rPr>
                <w:noProof/>
                <w:webHidden/>
              </w:rPr>
            </w:r>
            <w:r>
              <w:rPr>
                <w:noProof/>
                <w:webHidden/>
              </w:rPr>
              <w:fldChar w:fldCharType="separate"/>
            </w:r>
            <w:r>
              <w:rPr>
                <w:noProof/>
                <w:webHidden/>
              </w:rPr>
              <w:t>10</w:t>
            </w:r>
            <w:r>
              <w:rPr>
                <w:noProof/>
                <w:webHidden/>
              </w:rPr>
              <w:fldChar w:fldCharType="end"/>
            </w:r>
          </w:hyperlink>
        </w:p>
        <w:p w14:paraId="1E09011A" w14:textId="3117A5F1" w:rsidR="00B74D6C" w:rsidRPr="005C7A3C" w:rsidRDefault="003D75ED">
          <w:pPr>
            <w:rPr>
              <w:b/>
              <w:bCs/>
              <w:noProof/>
            </w:rPr>
          </w:pPr>
          <w:r>
            <w:rPr>
              <w:rFonts w:cs="Arial"/>
            </w:rPr>
            <w:lastRenderedPageBreak/>
            <w:fldChar w:fldCharType="end"/>
          </w:r>
        </w:p>
      </w:sdtContent>
    </w:sdt>
    <w:p w14:paraId="5A7BF313" w14:textId="1131B687" w:rsidR="00A03C8F" w:rsidRDefault="00A03C8F" w:rsidP="009F7FC2">
      <w:pPr>
        <w:pStyle w:val="Heading1"/>
      </w:pPr>
      <w:bookmarkStart w:id="0" w:name="_Toc105751686"/>
      <w:r>
        <w:t>Course Description</w:t>
      </w:r>
      <w:bookmarkEnd w:id="0"/>
    </w:p>
    <w:p w14:paraId="6028F552" w14:textId="3E76F6EC" w:rsidR="009F7FC2" w:rsidRPr="009F7FC2" w:rsidRDefault="00416ED1" w:rsidP="00B74D6C">
      <w:r>
        <w:t xml:space="preserve">Like many, you may have stopped and wondered at some point in your life </w:t>
      </w:r>
      <w:r>
        <w:rPr>
          <w:i/>
          <w:iCs/>
        </w:rPr>
        <w:t xml:space="preserve">who am I? </w:t>
      </w:r>
      <w:r>
        <w:t>T</w:t>
      </w:r>
      <w:r w:rsidRPr="00B95F08">
        <w:t>his course will provide insight into</w:t>
      </w:r>
      <w:r>
        <w:t xml:space="preserve"> this question (and others like it!), emphasizing a </w:t>
      </w:r>
      <w:r w:rsidR="00D53893">
        <w:t>symbolic interactionist</w:t>
      </w:r>
      <w:r>
        <w:t xml:space="preserve"> understanding of the </w:t>
      </w:r>
      <w:r w:rsidRPr="00416ED1">
        <w:rPr>
          <w:i/>
          <w:iCs/>
        </w:rPr>
        <w:t>self and identity</w:t>
      </w:r>
      <w:r>
        <w:t xml:space="preserve">. We will begin our exploration by laying the theoretical groundwork for understanding </w:t>
      </w:r>
      <w:r>
        <w:t xml:space="preserve">these </w:t>
      </w:r>
      <w:r w:rsidR="00D53893">
        <w:t>ideas</w:t>
      </w:r>
      <w:r>
        <w:t>, allowing for a more critical engagement</w:t>
      </w:r>
      <w:r w:rsidR="00D53893">
        <w:t xml:space="preserve"> of these concepts</w:t>
      </w:r>
      <w:r>
        <w:t xml:space="preserve"> as we move forward. We will then move on to discuss various topics related to self and identity such as</w:t>
      </w:r>
      <w:r w:rsidR="00D53893">
        <w:t xml:space="preserve"> polite fictions,</w:t>
      </w:r>
      <w:r>
        <w:t xml:space="preserve"> stigma, identity transformation,</w:t>
      </w:r>
      <w:r w:rsidR="00D53893">
        <w:t xml:space="preserve"> imposter syndrome, </w:t>
      </w:r>
      <w:r>
        <w:t xml:space="preserve">and Instagram vs. reality, to name just a few. </w:t>
      </w:r>
      <w:r w:rsidRPr="00B95F08">
        <w:t xml:space="preserve"> </w:t>
      </w:r>
    </w:p>
    <w:p w14:paraId="1E582754" w14:textId="77777777" w:rsidR="00A03C8F" w:rsidRDefault="00A03C8F" w:rsidP="009F7FC2">
      <w:pPr>
        <w:pStyle w:val="Heading1"/>
      </w:pPr>
      <w:bookmarkStart w:id="1" w:name="_Toc105751687"/>
      <w:r>
        <w:t>Course Objectives</w:t>
      </w:r>
      <w:bookmarkEnd w:id="1"/>
    </w:p>
    <w:p w14:paraId="07EA9884" w14:textId="77777777" w:rsidR="00D53893" w:rsidRDefault="00D53893" w:rsidP="00D53893">
      <w:r>
        <w:t>By the end of the course students should be able to:</w:t>
      </w:r>
    </w:p>
    <w:p w14:paraId="4DE9AEB5" w14:textId="77777777" w:rsidR="00D53893" w:rsidRDefault="00D53893" w:rsidP="00D53893">
      <w:pPr>
        <w:pStyle w:val="ListParagraph"/>
        <w:numPr>
          <w:ilvl w:val="0"/>
          <w:numId w:val="6"/>
        </w:numPr>
        <w:spacing w:before="120" w:after="120"/>
        <w:rPr>
          <w:lang w:val="en-CA"/>
        </w:rPr>
      </w:pPr>
      <w:r>
        <w:rPr>
          <w:lang w:val="en-CA"/>
        </w:rPr>
        <w:t>Understand the dominant theoretical and methodological perspectives that are utilized to study the self and identity, as well as appreciate the strengths and limitations of these approaches</w:t>
      </w:r>
    </w:p>
    <w:p w14:paraId="18E03CC8" w14:textId="77777777" w:rsidR="00D53893" w:rsidRDefault="00D53893" w:rsidP="00D53893">
      <w:pPr>
        <w:pStyle w:val="ListParagraph"/>
        <w:numPr>
          <w:ilvl w:val="0"/>
          <w:numId w:val="6"/>
        </w:numPr>
        <w:spacing w:before="120" w:after="120"/>
        <w:rPr>
          <w:lang w:val="en-CA"/>
        </w:rPr>
      </w:pPr>
      <w:r>
        <w:rPr>
          <w:lang w:val="en-CA"/>
        </w:rPr>
        <w:t>Gain a critical understanding of the impact that the individual and society has on the development of the self and identity</w:t>
      </w:r>
    </w:p>
    <w:p w14:paraId="6D889520" w14:textId="77777777" w:rsidR="00D53893" w:rsidRPr="005667D3" w:rsidRDefault="00D53893" w:rsidP="00D53893">
      <w:pPr>
        <w:pStyle w:val="ListParagraph"/>
        <w:numPr>
          <w:ilvl w:val="0"/>
          <w:numId w:val="6"/>
        </w:numPr>
        <w:spacing w:before="120" w:after="120"/>
        <w:rPr>
          <w:lang w:val="en-CA"/>
        </w:rPr>
      </w:pPr>
      <w:r w:rsidRPr="005667D3">
        <w:rPr>
          <w:lang w:val="en-CA"/>
        </w:rPr>
        <w:t>Be able to apply</w:t>
      </w:r>
      <w:r>
        <w:rPr>
          <w:lang w:val="en-CA"/>
        </w:rPr>
        <w:t xml:space="preserve"> </w:t>
      </w:r>
      <w:r w:rsidRPr="005667D3">
        <w:rPr>
          <w:lang w:val="en-CA"/>
        </w:rPr>
        <w:t>concepts</w:t>
      </w:r>
      <w:r>
        <w:rPr>
          <w:lang w:val="en-CA"/>
        </w:rPr>
        <w:t xml:space="preserve"> and ideas</w:t>
      </w:r>
      <w:r w:rsidRPr="005667D3">
        <w:rPr>
          <w:lang w:val="en-CA"/>
        </w:rPr>
        <w:t xml:space="preserve"> learned</w:t>
      </w:r>
      <w:r>
        <w:rPr>
          <w:lang w:val="en-CA"/>
        </w:rPr>
        <w:t xml:space="preserve"> in this course</w:t>
      </w:r>
      <w:r w:rsidRPr="005667D3">
        <w:rPr>
          <w:lang w:val="en-CA"/>
        </w:rPr>
        <w:t xml:space="preserve"> to current situations and events in the community and around the world. </w:t>
      </w:r>
    </w:p>
    <w:p w14:paraId="7AD41C4E" w14:textId="6D482A05" w:rsidR="00004406" w:rsidRPr="00D53893" w:rsidRDefault="00D53893" w:rsidP="00D53893">
      <w:pPr>
        <w:pStyle w:val="ListParagraph"/>
        <w:numPr>
          <w:ilvl w:val="0"/>
          <w:numId w:val="6"/>
        </w:numPr>
        <w:spacing w:before="120" w:after="120"/>
        <w:rPr>
          <w:lang w:val="en-CA"/>
        </w:rPr>
      </w:pPr>
      <w:r>
        <w:rPr>
          <w:lang w:val="en-CA"/>
        </w:rPr>
        <w:t>Enhance students’</w:t>
      </w:r>
      <w:r w:rsidRPr="005667D3">
        <w:rPr>
          <w:lang w:val="en-CA"/>
        </w:rPr>
        <w:t xml:space="preserve"> critical thinking, writing, and organizational skills through course assi</w:t>
      </w:r>
      <w:r>
        <w:rPr>
          <w:lang w:val="en-CA"/>
        </w:rPr>
        <w:t>gnments, as well as enhance students’</w:t>
      </w:r>
      <w:r w:rsidRPr="005667D3">
        <w:rPr>
          <w:lang w:val="en-CA"/>
        </w:rPr>
        <w:t xml:space="preserve"> communication skills through </w:t>
      </w:r>
      <w:r>
        <w:rPr>
          <w:lang w:val="en-CA"/>
        </w:rPr>
        <w:t xml:space="preserve">on-line </w:t>
      </w:r>
      <w:r w:rsidRPr="005667D3">
        <w:rPr>
          <w:lang w:val="en-CA"/>
        </w:rPr>
        <w:t xml:space="preserve">class discussions.   </w:t>
      </w:r>
    </w:p>
    <w:p w14:paraId="7DF2020A" w14:textId="77777777" w:rsidR="00A03C8F" w:rsidRDefault="00A03C8F" w:rsidP="009F7FC2">
      <w:pPr>
        <w:pStyle w:val="Heading1"/>
      </w:pPr>
      <w:bookmarkStart w:id="2" w:name="_Toc105751688"/>
      <w:r>
        <w:t>Required Materials and Texts</w:t>
      </w:r>
      <w:bookmarkEnd w:id="2"/>
    </w:p>
    <w:p w14:paraId="4F75B61D" w14:textId="6B8AC3DC" w:rsidR="00D53893" w:rsidRPr="00004406" w:rsidRDefault="00D53893" w:rsidP="00D53893">
      <w:pPr>
        <w:pStyle w:val="ListParagraph"/>
        <w:numPr>
          <w:ilvl w:val="0"/>
          <w:numId w:val="6"/>
        </w:numPr>
        <w:spacing w:before="120" w:after="120"/>
        <w:rPr>
          <w:rFonts w:cs="Arial"/>
          <w:lang w:val="en-CA"/>
        </w:rPr>
      </w:pPr>
      <w:r>
        <w:rPr>
          <w:rFonts w:cs="Arial"/>
          <w:lang w:val="en-CA"/>
        </w:rPr>
        <w:t xml:space="preserve">All required readings can be found on our Avenue to Learn homepage – </w:t>
      </w:r>
      <w:r>
        <w:rPr>
          <w:rFonts w:cs="Arial"/>
          <w:b/>
          <w:bCs/>
          <w:lang w:val="en-CA"/>
        </w:rPr>
        <w:t>there is no textbook for this course</w:t>
      </w:r>
    </w:p>
    <w:p w14:paraId="24AB82C4" w14:textId="093B8465" w:rsidR="00A03C8F" w:rsidRDefault="00DD55CC" w:rsidP="009F7FC2">
      <w:pPr>
        <w:pStyle w:val="Heading1"/>
      </w:pPr>
      <w:bookmarkStart w:id="3" w:name="_Toc105751689"/>
      <w:r>
        <w:t>Class Format</w:t>
      </w:r>
      <w:bookmarkEnd w:id="3"/>
    </w:p>
    <w:p w14:paraId="62C45166" w14:textId="75F2828C" w:rsidR="009F7FC2" w:rsidRPr="009F7FC2" w:rsidRDefault="00D53893" w:rsidP="00B74D6C">
      <w:r>
        <w:t xml:space="preserve">This is an online course that will be run through Avenue to Learn. Each week, 2 lectures will be posted and will be made available for </w:t>
      </w:r>
      <w:r>
        <w:rPr>
          <w:b/>
          <w:bCs/>
        </w:rPr>
        <w:t>72 hours</w:t>
      </w:r>
      <w:r>
        <w:t xml:space="preserve">. After this time has passed, the lecture content will no longer be available. Drop-in sessions with the instructor will be scheduled throughout the term via Zoom. </w:t>
      </w:r>
    </w:p>
    <w:p w14:paraId="207398BD" w14:textId="3DF52745" w:rsidR="00A05C89" w:rsidRDefault="00A05C89" w:rsidP="009F7FC2">
      <w:pPr>
        <w:pStyle w:val="Heading1"/>
      </w:pPr>
      <w:bookmarkStart w:id="4" w:name="_Toc105751690"/>
      <w:r>
        <w:t xml:space="preserve">Course Evaluation – </w:t>
      </w:r>
      <w:r w:rsidR="00DD55CC">
        <w:t>Overview</w:t>
      </w:r>
      <w:bookmarkEnd w:id="4"/>
    </w:p>
    <w:p w14:paraId="0E4F98B3" w14:textId="7B3C6482" w:rsidR="001373C9" w:rsidRDefault="008F5C51" w:rsidP="001373C9">
      <w:pPr>
        <w:pStyle w:val="ListParagraph"/>
        <w:numPr>
          <w:ilvl w:val="0"/>
          <w:numId w:val="7"/>
        </w:numPr>
        <w:spacing w:before="120" w:after="120"/>
        <w:rPr>
          <w:lang w:val="en-CA"/>
        </w:rPr>
      </w:pPr>
      <w:r>
        <w:rPr>
          <w:lang w:val="en-CA"/>
        </w:rPr>
        <w:t>Mini Assignments – 20% (10% each)</w:t>
      </w:r>
    </w:p>
    <w:p w14:paraId="1EA1CED7" w14:textId="3E110DC6" w:rsidR="001373C9" w:rsidRPr="00900267" w:rsidRDefault="001373C9" w:rsidP="001373C9">
      <w:pPr>
        <w:pStyle w:val="ListParagraph"/>
        <w:numPr>
          <w:ilvl w:val="0"/>
          <w:numId w:val="7"/>
        </w:numPr>
        <w:spacing w:before="120" w:after="120"/>
        <w:rPr>
          <w:lang w:val="en-CA"/>
        </w:rPr>
      </w:pPr>
      <w:r>
        <w:rPr>
          <w:lang w:val="en-CA"/>
        </w:rPr>
        <w:t>Mid-Term Exam – 2</w:t>
      </w:r>
      <w:r w:rsidR="008F5C51">
        <w:rPr>
          <w:lang w:val="en-CA"/>
        </w:rPr>
        <w:t>5</w:t>
      </w:r>
      <w:r>
        <w:rPr>
          <w:lang w:val="en-CA"/>
        </w:rPr>
        <w:t>%,</w:t>
      </w:r>
    </w:p>
    <w:p w14:paraId="4088D058" w14:textId="13AC8B6E" w:rsidR="001373C9" w:rsidRDefault="001373C9" w:rsidP="001373C9">
      <w:pPr>
        <w:pStyle w:val="ListParagraph"/>
        <w:numPr>
          <w:ilvl w:val="0"/>
          <w:numId w:val="7"/>
        </w:numPr>
        <w:spacing w:before="120" w:after="120"/>
        <w:rPr>
          <w:lang w:val="en-CA"/>
        </w:rPr>
      </w:pPr>
      <w:r>
        <w:rPr>
          <w:lang w:val="en-CA"/>
        </w:rPr>
        <w:t xml:space="preserve">Discussion </w:t>
      </w:r>
      <w:r w:rsidR="008F5C51">
        <w:rPr>
          <w:lang w:val="en-CA"/>
        </w:rPr>
        <w:t>Responses</w:t>
      </w:r>
      <w:r>
        <w:rPr>
          <w:lang w:val="en-CA"/>
        </w:rPr>
        <w:t xml:space="preserve"> – </w:t>
      </w:r>
      <w:r w:rsidR="008F5C51">
        <w:rPr>
          <w:lang w:val="en-CA"/>
        </w:rPr>
        <w:t>25%</w:t>
      </w:r>
      <w:r>
        <w:rPr>
          <w:lang w:val="en-CA"/>
        </w:rPr>
        <w:t xml:space="preserve"> (</w:t>
      </w:r>
      <w:r w:rsidR="008F5C51">
        <w:rPr>
          <w:lang w:val="en-CA"/>
        </w:rPr>
        <w:t>5</w:t>
      </w:r>
      <w:r>
        <w:rPr>
          <w:lang w:val="en-CA"/>
        </w:rPr>
        <w:t xml:space="preserve"> </w:t>
      </w:r>
      <w:r w:rsidR="008F5C51">
        <w:rPr>
          <w:lang w:val="en-CA"/>
        </w:rPr>
        <w:t>responses</w:t>
      </w:r>
      <w:r>
        <w:rPr>
          <w:lang w:val="en-CA"/>
        </w:rPr>
        <w:t xml:space="preserve"> at 5% each)</w:t>
      </w:r>
    </w:p>
    <w:p w14:paraId="00F04BCD" w14:textId="3AA8F58F" w:rsidR="00004406" w:rsidRPr="001373C9" w:rsidRDefault="008F5C51" w:rsidP="00004406">
      <w:pPr>
        <w:pStyle w:val="ListParagraph"/>
        <w:numPr>
          <w:ilvl w:val="0"/>
          <w:numId w:val="7"/>
        </w:numPr>
        <w:spacing w:before="120" w:after="120"/>
        <w:rPr>
          <w:lang w:val="en-CA"/>
        </w:rPr>
      </w:pPr>
      <w:r>
        <w:rPr>
          <w:lang w:val="en-CA"/>
        </w:rPr>
        <w:lastRenderedPageBreak/>
        <w:t>Literature Review – 30%</w:t>
      </w:r>
    </w:p>
    <w:p w14:paraId="4B1C67C6" w14:textId="77777777" w:rsidR="00DD55CC" w:rsidRDefault="00A05C89" w:rsidP="009F7FC2">
      <w:pPr>
        <w:pStyle w:val="Heading1"/>
      </w:pPr>
      <w:bookmarkStart w:id="5" w:name="_Toc105751691"/>
      <w:r>
        <w:t>Course Evaluation – Details</w:t>
      </w:r>
      <w:bookmarkEnd w:id="5"/>
    </w:p>
    <w:p w14:paraId="5996F7C9" w14:textId="2D9CB012" w:rsidR="001373C9" w:rsidRDefault="008F5C51" w:rsidP="001373C9">
      <w:pPr>
        <w:pStyle w:val="Heading2"/>
      </w:pPr>
      <w:bookmarkStart w:id="6" w:name="_Toc14941518"/>
      <w:bookmarkStart w:id="7" w:name="_Toc105751692"/>
      <w:r>
        <w:t>Mini Assignments</w:t>
      </w:r>
      <w:r w:rsidR="001373C9" w:rsidRPr="00F33814">
        <w:t xml:space="preserve"> (10% Each = </w:t>
      </w:r>
      <w:r>
        <w:t>20</w:t>
      </w:r>
      <w:r w:rsidR="001373C9" w:rsidRPr="00F33814">
        <w:t xml:space="preserve">%), </w:t>
      </w:r>
      <w:bookmarkEnd w:id="6"/>
      <w:r w:rsidR="001373C9" w:rsidRPr="00F33814">
        <w:t xml:space="preserve">Due: </w:t>
      </w:r>
      <w:r w:rsidR="00012C1A">
        <w:t>July 6, 2022 &amp; July 27, 2022</w:t>
      </w:r>
      <w:bookmarkEnd w:id="7"/>
    </w:p>
    <w:p w14:paraId="0FACBE0D" w14:textId="708F2A2E" w:rsidR="001373C9" w:rsidRDefault="001373C9" w:rsidP="001373C9">
      <w:r>
        <w:t xml:space="preserve">Throughout the term, you will </w:t>
      </w:r>
      <w:r w:rsidR="008F5C51">
        <w:t>be assigned TWO mini-assignments. Students will be asked to critically reflect on material from the course and ground these discussions in their everyday lives. Instructions will be posted on Avenue to Learn</w:t>
      </w:r>
    </w:p>
    <w:p w14:paraId="7103BF01" w14:textId="45678C7C" w:rsidR="001373C9" w:rsidRDefault="001373C9" w:rsidP="001373C9">
      <w:pPr>
        <w:pStyle w:val="Heading2"/>
      </w:pPr>
      <w:bookmarkStart w:id="8" w:name="_Toc105751693"/>
      <w:r>
        <w:t xml:space="preserve">Discussion </w:t>
      </w:r>
      <w:r w:rsidR="008F5C51">
        <w:t>Responses</w:t>
      </w:r>
      <w:r>
        <w:t xml:space="preserve"> (5% Each = </w:t>
      </w:r>
      <w:r w:rsidR="008F5C51">
        <w:t>25</w:t>
      </w:r>
      <w:r>
        <w:t>%), Due Each Week</w:t>
      </w:r>
      <w:bookmarkEnd w:id="8"/>
    </w:p>
    <w:p w14:paraId="37C371BD" w14:textId="4D9D43EF" w:rsidR="001373C9" w:rsidRDefault="001373C9" w:rsidP="001373C9">
      <w:r>
        <w:t xml:space="preserve">For this course, you will respond to </w:t>
      </w:r>
      <w:r w:rsidR="008F5C51">
        <w:t>FIVE</w:t>
      </w:r>
      <w:r>
        <w:t xml:space="preserve"> discussion questions on Avenue to Learn. </w:t>
      </w:r>
      <w:proofErr w:type="gramStart"/>
      <w:r>
        <w:t>In order to</w:t>
      </w:r>
      <w:proofErr w:type="gramEnd"/>
      <w:r>
        <w:t xml:space="preserve"> get full marks on your response, you must draw from the course material.</w:t>
      </w:r>
      <w:r w:rsidR="008F5C51">
        <w:t xml:space="preserve"> Instructions will be posted on Avenue to Learn</w:t>
      </w:r>
    </w:p>
    <w:p w14:paraId="5FEF3A8C" w14:textId="1FC89AC3" w:rsidR="001373C9" w:rsidRDefault="001373C9" w:rsidP="001373C9">
      <w:pPr>
        <w:pStyle w:val="Heading2"/>
      </w:pPr>
      <w:bookmarkStart w:id="9" w:name="_Toc105751694"/>
      <w:r>
        <w:t>Midterm Exam (2</w:t>
      </w:r>
      <w:r w:rsidR="008F5C51">
        <w:t>5</w:t>
      </w:r>
      <w:r>
        <w:t xml:space="preserve">%), Due: </w:t>
      </w:r>
      <w:r w:rsidR="00012C1A">
        <w:t>July 13, 2022</w:t>
      </w:r>
      <w:bookmarkEnd w:id="9"/>
    </w:p>
    <w:p w14:paraId="77A5F35C" w14:textId="77777777" w:rsidR="001373C9" w:rsidRPr="000950EB" w:rsidRDefault="001373C9" w:rsidP="001373C9">
      <w:r>
        <w:t>The exam will be based on both the lectures and the readings. It will consist of multiple choice, true or false, and short answer questions. The exam will be administered through Avenue to Learn. You will have 2 hours to complete the exam, which will be available from 9am-9pm on the day it is due</w:t>
      </w:r>
    </w:p>
    <w:p w14:paraId="3475FCD8" w14:textId="2AB29300" w:rsidR="001373C9" w:rsidRDefault="008F5C51" w:rsidP="001373C9">
      <w:pPr>
        <w:pStyle w:val="Heading2"/>
      </w:pPr>
      <w:bookmarkStart w:id="10" w:name="_Toc105751695"/>
      <w:r>
        <w:t>Literature Review</w:t>
      </w:r>
      <w:r w:rsidR="001373C9">
        <w:t xml:space="preserve"> (</w:t>
      </w:r>
      <w:r>
        <w:t>30</w:t>
      </w:r>
      <w:r w:rsidR="001373C9">
        <w:t>%), Due:</w:t>
      </w:r>
      <w:r w:rsidR="00012C1A">
        <w:t xml:space="preserve"> August 3, 2022</w:t>
      </w:r>
      <w:bookmarkEnd w:id="10"/>
    </w:p>
    <w:p w14:paraId="0D446878" w14:textId="3238C255" w:rsidR="008F5C51" w:rsidRDefault="008F5C51" w:rsidP="001373C9">
      <w:r w:rsidRPr="008F5C51">
        <w:t>For this assignment, you will get the opportunity to explore any aspect of the self and identity that interests you. You will conduct extensive research in your chosen area and identify any gaps that future research may be able to address.</w:t>
      </w:r>
      <w:r w:rsidR="00984DB5">
        <w:t xml:space="preserve"> </w:t>
      </w:r>
      <w:r w:rsidRPr="008F5C51">
        <w:t>This assignment may be done individually or in pairs. A more detailed breakdown of the assignment will be provided on Avenue</w:t>
      </w:r>
      <w:r w:rsidR="00984DB5">
        <w:t xml:space="preserve"> to Learn</w:t>
      </w:r>
    </w:p>
    <w:p w14:paraId="658C5B1D" w14:textId="2F47697A" w:rsidR="009F7FC2" w:rsidRDefault="009F7FC2" w:rsidP="009F7FC2">
      <w:pPr>
        <w:pStyle w:val="Heading1"/>
      </w:pPr>
      <w:bookmarkStart w:id="11" w:name="_Toc105751696"/>
      <w:r>
        <w:t>Weekly Course Schedule and Required Readings</w:t>
      </w:r>
      <w:bookmarkEnd w:id="11"/>
    </w:p>
    <w:p w14:paraId="71AD90D4" w14:textId="77777777" w:rsidR="001373C9" w:rsidRPr="00AF1859" w:rsidRDefault="001373C9" w:rsidP="001373C9">
      <w:pPr>
        <w:rPr>
          <w:lang w:val="en-CA"/>
        </w:rPr>
      </w:pPr>
    </w:p>
    <w:tbl>
      <w:tblPr>
        <w:tblStyle w:val="TableGrid"/>
        <w:tblW w:w="0" w:type="auto"/>
        <w:tblLook w:val="04A0" w:firstRow="1" w:lastRow="0" w:firstColumn="1" w:lastColumn="0" w:noHBand="0" w:noVBand="1"/>
      </w:tblPr>
      <w:tblGrid>
        <w:gridCol w:w="1413"/>
        <w:gridCol w:w="2693"/>
        <w:gridCol w:w="3402"/>
        <w:gridCol w:w="1842"/>
      </w:tblGrid>
      <w:tr w:rsidR="001373C9" w14:paraId="320B8929" w14:textId="77777777" w:rsidTr="00F549BA">
        <w:tc>
          <w:tcPr>
            <w:tcW w:w="141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A9A0616" w14:textId="77777777" w:rsidR="001373C9" w:rsidRDefault="001373C9" w:rsidP="00430067">
            <w:pPr>
              <w:rPr>
                <w:szCs w:val="24"/>
              </w:rPr>
            </w:pPr>
            <w:bookmarkStart w:id="12" w:name="_Toc14941519"/>
            <w:r>
              <w:rPr>
                <w:szCs w:val="24"/>
              </w:rPr>
              <w:t>DATE</w:t>
            </w:r>
          </w:p>
        </w:tc>
        <w:tc>
          <w:tcPr>
            <w:tcW w:w="269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1E83136" w14:textId="77777777" w:rsidR="001373C9" w:rsidRDefault="001373C9" w:rsidP="00430067">
            <w:pPr>
              <w:rPr>
                <w:szCs w:val="24"/>
              </w:rPr>
            </w:pPr>
            <w:r>
              <w:rPr>
                <w:szCs w:val="24"/>
              </w:rPr>
              <w:t>TOPIC</w:t>
            </w:r>
          </w:p>
        </w:tc>
        <w:tc>
          <w:tcPr>
            <w:tcW w:w="340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3B4DFCC" w14:textId="77777777" w:rsidR="001373C9" w:rsidRDefault="001373C9" w:rsidP="00430067">
            <w:pPr>
              <w:rPr>
                <w:szCs w:val="24"/>
              </w:rPr>
            </w:pPr>
            <w:r>
              <w:rPr>
                <w:szCs w:val="24"/>
              </w:rPr>
              <w:t>READINGS</w:t>
            </w:r>
          </w:p>
        </w:tc>
        <w:tc>
          <w:tcPr>
            <w:tcW w:w="184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CFA869F" w14:textId="77777777" w:rsidR="001373C9" w:rsidRDefault="001373C9" w:rsidP="00430067">
            <w:pPr>
              <w:rPr>
                <w:szCs w:val="24"/>
              </w:rPr>
            </w:pPr>
            <w:r>
              <w:rPr>
                <w:szCs w:val="24"/>
              </w:rPr>
              <w:t>DUE</w:t>
            </w:r>
          </w:p>
        </w:tc>
      </w:tr>
      <w:tr w:rsidR="001373C9" w14:paraId="0503D63C" w14:textId="77777777" w:rsidTr="00F549BA">
        <w:tc>
          <w:tcPr>
            <w:tcW w:w="1413" w:type="dxa"/>
            <w:tcBorders>
              <w:top w:val="single" w:sz="4" w:space="0" w:color="auto"/>
              <w:left w:val="single" w:sz="4" w:space="0" w:color="auto"/>
              <w:bottom w:val="single" w:sz="4" w:space="0" w:color="auto"/>
              <w:right w:val="single" w:sz="4" w:space="0" w:color="auto"/>
            </w:tcBorders>
            <w:hideMark/>
          </w:tcPr>
          <w:p w14:paraId="7F99A60F" w14:textId="77777777" w:rsidR="001373C9" w:rsidRPr="00654F0C" w:rsidRDefault="001373C9" w:rsidP="00430067">
            <w:pPr>
              <w:rPr>
                <w:b/>
                <w:bCs/>
                <w:szCs w:val="24"/>
              </w:rPr>
            </w:pPr>
            <w:r w:rsidRPr="00654F0C">
              <w:rPr>
                <w:b/>
                <w:bCs/>
                <w:szCs w:val="24"/>
              </w:rPr>
              <w:t xml:space="preserve">Week 1 </w:t>
            </w:r>
          </w:p>
        </w:tc>
        <w:tc>
          <w:tcPr>
            <w:tcW w:w="2693" w:type="dxa"/>
            <w:tcBorders>
              <w:top w:val="single" w:sz="4" w:space="0" w:color="auto"/>
              <w:left w:val="single" w:sz="4" w:space="0" w:color="auto"/>
              <w:bottom w:val="single" w:sz="4" w:space="0" w:color="auto"/>
              <w:right w:val="single" w:sz="4" w:space="0" w:color="auto"/>
            </w:tcBorders>
            <w:hideMark/>
          </w:tcPr>
          <w:p w14:paraId="4484882F" w14:textId="6183C497" w:rsidR="001373C9" w:rsidRDefault="001373C9" w:rsidP="00430067">
            <w:pPr>
              <w:rPr>
                <w:szCs w:val="24"/>
              </w:rPr>
            </w:pPr>
            <w:r w:rsidRPr="00654F0C">
              <w:rPr>
                <w:b/>
                <w:bCs/>
                <w:szCs w:val="24"/>
                <w:u w:val="single"/>
              </w:rPr>
              <w:t>Lecture 1:</w:t>
            </w:r>
            <w:r>
              <w:rPr>
                <w:szCs w:val="24"/>
              </w:rPr>
              <w:t xml:space="preserve"> </w:t>
            </w:r>
            <w:r w:rsidR="00012C1A">
              <w:rPr>
                <w:szCs w:val="24"/>
              </w:rPr>
              <w:t xml:space="preserve">  </w:t>
            </w:r>
            <w:r>
              <w:rPr>
                <w:szCs w:val="24"/>
              </w:rPr>
              <w:t>Introduction to the Course</w:t>
            </w:r>
          </w:p>
          <w:p w14:paraId="2B693AEF" w14:textId="56FB5FA5" w:rsidR="001373C9" w:rsidRPr="00176089" w:rsidRDefault="001373C9" w:rsidP="00430067">
            <w:pPr>
              <w:spacing w:after="0"/>
              <w:rPr>
                <w:szCs w:val="24"/>
              </w:rPr>
            </w:pPr>
            <w:r w:rsidRPr="00654F0C">
              <w:rPr>
                <w:b/>
                <w:bCs/>
                <w:szCs w:val="24"/>
                <w:u w:val="single"/>
              </w:rPr>
              <w:t>Lecture 2:</w:t>
            </w:r>
            <w:r w:rsidR="00176089">
              <w:rPr>
                <w:szCs w:val="24"/>
              </w:rPr>
              <w:t xml:space="preserve">       </w:t>
            </w:r>
            <w:r w:rsidR="00012C1A">
              <w:rPr>
                <w:szCs w:val="24"/>
              </w:rPr>
              <w:t xml:space="preserve">     </w:t>
            </w:r>
            <w:r w:rsidR="00176089">
              <w:rPr>
                <w:szCs w:val="24"/>
              </w:rPr>
              <w:t>What is Self and Identity?</w:t>
            </w:r>
          </w:p>
          <w:p w14:paraId="7F069DB7" w14:textId="153932B5" w:rsidR="001373C9" w:rsidRDefault="001373C9" w:rsidP="00430067">
            <w:pPr>
              <w:spacing w:after="0"/>
              <w:rPr>
                <w:szCs w:val="24"/>
              </w:rPr>
            </w:pPr>
          </w:p>
          <w:p w14:paraId="3BDD6CD8" w14:textId="77777777" w:rsidR="001373C9" w:rsidRDefault="001373C9" w:rsidP="00430067">
            <w:pPr>
              <w:rPr>
                <w:szCs w:val="24"/>
              </w:rPr>
            </w:pPr>
          </w:p>
        </w:tc>
        <w:tc>
          <w:tcPr>
            <w:tcW w:w="3402" w:type="dxa"/>
            <w:tcBorders>
              <w:top w:val="single" w:sz="4" w:space="0" w:color="auto"/>
              <w:left w:val="single" w:sz="4" w:space="0" w:color="auto"/>
              <w:bottom w:val="single" w:sz="4" w:space="0" w:color="auto"/>
              <w:right w:val="single" w:sz="4" w:space="0" w:color="auto"/>
            </w:tcBorders>
            <w:hideMark/>
          </w:tcPr>
          <w:p w14:paraId="073A8E56" w14:textId="6BA7FB4A" w:rsidR="007358CE" w:rsidRPr="00F549BA" w:rsidRDefault="007358CE" w:rsidP="00F549BA">
            <w:pPr>
              <w:pStyle w:val="ListParagraph"/>
              <w:numPr>
                <w:ilvl w:val="0"/>
                <w:numId w:val="9"/>
              </w:numPr>
              <w:spacing w:after="160"/>
              <w:rPr>
                <w:b/>
                <w:bCs/>
              </w:rPr>
            </w:pPr>
            <w:r w:rsidRPr="00F549BA">
              <w:t xml:space="preserve">Scott, S. (2016). </w:t>
            </w:r>
            <w:r w:rsidRPr="00F549BA">
              <w:rPr>
                <w:i/>
                <w:iCs/>
              </w:rPr>
              <w:t>Negotiating identity: Symbolic interactionist approaches to social identity</w:t>
            </w:r>
            <w:r w:rsidRPr="00F549BA">
              <w:t xml:space="preserve">. John Wiley &amp; Sons. – </w:t>
            </w:r>
            <w:r w:rsidRPr="00F549BA">
              <w:rPr>
                <w:b/>
                <w:bCs/>
              </w:rPr>
              <w:t>Chapter 1</w:t>
            </w:r>
          </w:p>
          <w:p w14:paraId="1BFDEF6D" w14:textId="77777777" w:rsidR="00F549BA" w:rsidRPr="00F549BA" w:rsidRDefault="00F549BA" w:rsidP="00F549BA">
            <w:pPr>
              <w:pStyle w:val="ListParagraph"/>
              <w:spacing w:after="160"/>
            </w:pPr>
          </w:p>
          <w:p w14:paraId="6C731FAE" w14:textId="3EC162F4" w:rsidR="007358CE" w:rsidRPr="00F549BA" w:rsidRDefault="007358CE" w:rsidP="00F549BA">
            <w:pPr>
              <w:pStyle w:val="ListParagraph"/>
              <w:numPr>
                <w:ilvl w:val="0"/>
                <w:numId w:val="9"/>
              </w:numPr>
              <w:spacing w:after="160"/>
            </w:pPr>
            <w:r w:rsidRPr="00F549BA">
              <w:rPr>
                <w:szCs w:val="24"/>
                <w:lang w:val="en-US"/>
              </w:rPr>
              <w:t xml:space="preserve">Stryker, S., &amp; Burke, P. J. (2000). The past, present, and future of an identity theory. </w:t>
            </w:r>
            <w:r w:rsidRPr="00F549BA">
              <w:rPr>
                <w:i/>
                <w:iCs/>
                <w:szCs w:val="24"/>
                <w:lang w:val="en-US"/>
              </w:rPr>
              <w:t xml:space="preserve">Social </w:t>
            </w:r>
            <w:r w:rsidRPr="00F549BA">
              <w:rPr>
                <w:i/>
                <w:iCs/>
                <w:lang w:val="en-US"/>
              </w:rPr>
              <w:t>P</w:t>
            </w:r>
            <w:r w:rsidRPr="00F549BA">
              <w:rPr>
                <w:i/>
                <w:iCs/>
                <w:szCs w:val="24"/>
                <w:lang w:val="en-US"/>
              </w:rPr>
              <w:t xml:space="preserve">sychology </w:t>
            </w:r>
            <w:r w:rsidRPr="00F549BA">
              <w:rPr>
                <w:i/>
                <w:iCs/>
                <w:lang w:val="en-US"/>
              </w:rPr>
              <w:lastRenderedPageBreak/>
              <w:t>Q</w:t>
            </w:r>
            <w:r w:rsidRPr="00F549BA">
              <w:rPr>
                <w:i/>
                <w:iCs/>
                <w:szCs w:val="24"/>
                <w:lang w:val="en-US"/>
              </w:rPr>
              <w:t>uarterly</w:t>
            </w:r>
            <w:r w:rsidRPr="00F549BA">
              <w:rPr>
                <w:szCs w:val="24"/>
                <w:lang w:val="en-US"/>
              </w:rPr>
              <w:t>,</w:t>
            </w:r>
            <w:r>
              <w:rPr>
                <w:lang w:val="en-US"/>
              </w:rPr>
              <w:t xml:space="preserve"> 63(4),</w:t>
            </w:r>
            <w:r w:rsidRPr="00F549BA">
              <w:rPr>
                <w:szCs w:val="24"/>
                <w:lang w:val="en-US"/>
              </w:rPr>
              <w:t xml:space="preserve"> 284-297</w:t>
            </w:r>
          </w:p>
          <w:p w14:paraId="38A55B95" w14:textId="4237EF8B" w:rsidR="001373C9" w:rsidRPr="00654F0C" w:rsidRDefault="001373C9" w:rsidP="00430067">
            <w:pPr>
              <w:rPr>
                <w:b/>
                <w:bCs/>
                <w:szCs w:val="24"/>
              </w:rPr>
            </w:pPr>
          </w:p>
          <w:p w14:paraId="3AB7370D" w14:textId="77777777" w:rsidR="001373C9" w:rsidRPr="002022F3" w:rsidRDefault="001373C9" w:rsidP="00430067">
            <w:pPr>
              <w:rPr>
                <w:szCs w:val="24"/>
              </w:rPr>
            </w:pPr>
          </w:p>
        </w:tc>
        <w:tc>
          <w:tcPr>
            <w:tcW w:w="1842" w:type="dxa"/>
            <w:tcBorders>
              <w:top w:val="single" w:sz="4" w:space="0" w:color="auto"/>
              <w:left w:val="single" w:sz="4" w:space="0" w:color="auto"/>
              <w:bottom w:val="single" w:sz="4" w:space="0" w:color="auto"/>
              <w:right w:val="single" w:sz="4" w:space="0" w:color="auto"/>
            </w:tcBorders>
          </w:tcPr>
          <w:p w14:paraId="21C7B1FC" w14:textId="715DCC78" w:rsidR="001373C9" w:rsidRPr="00637269" w:rsidRDefault="001373C9" w:rsidP="00430067">
            <w:pPr>
              <w:rPr>
                <w:b/>
                <w:bCs/>
                <w:szCs w:val="24"/>
              </w:rPr>
            </w:pPr>
          </w:p>
        </w:tc>
      </w:tr>
      <w:tr w:rsidR="001373C9" w14:paraId="2DBDB322" w14:textId="77777777" w:rsidTr="00F549BA">
        <w:tc>
          <w:tcPr>
            <w:tcW w:w="1413" w:type="dxa"/>
            <w:tcBorders>
              <w:top w:val="single" w:sz="4" w:space="0" w:color="auto"/>
              <w:left w:val="single" w:sz="4" w:space="0" w:color="auto"/>
              <w:bottom w:val="single" w:sz="4" w:space="0" w:color="auto"/>
              <w:right w:val="single" w:sz="4" w:space="0" w:color="auto"/>
            </w:tcBorders>
            <w:hideMark/>
          </w:tcPr>
          <w:p w14:paraId="7F3E6C6C" w14:textId="77777777" w:rsidR="001373C9" w:rsidRPr="00654F0C" w:rsidRDefault="001373C9" w:rsidP="00430067">
            <w:pPr>
              <w:rPr>
                <w:b/>
                <w:bCs/>
                <w:szCs w:val="24"/>
              </w:rPr>
            </w:pPr>
            <w:r w:rsidRPr="00654F0C">
              <w:rPr>
                <w:b/>
                <w:bCs/>
                <w:szCs w:val="24"/>
              </w:rPr>
              <w:t xml:space="preserve">Week 2 </w:t>
            </w:r>
          </w:p>
        </w:tc>
        <w:tc>
          <w:tcPr>
            <w:tcW w:w="2693" w:type="dxa"/>
            <w:tcBorders>
              <w:top w:val="single" w:sz="4" w:space="0" w:color="auto"/>
              <w:left w:val="single" w:sz="4" w:space="0" w:color="auto"/>
              <w:bottom w:val="single" w:sz="4" w:space="0" w:color="auto"/>
              <w:right w:val="single" w:sz="4" w:space="0" w:color="auto"/>
            </w:tcBorders>
            <w:hideMark/>
          </w:tcPr>
          <w:p w14:paraId="18D26705" w14:textId="4F31D0A9" w:rsidR="001373C9" w:rsidRDefault="001373C9" w:rsidP="00430067">
            <w:pPr>
              <w:rPr>
                <w:szCs w:val="24"/>
              </w:rPr>
            </w:pPr>
            <w:r w:rsidRPr="00654F0C">
              <w:rPr>
                <w:b/>
                <w:bCs/>
                <w:szCs w:val="24"/>
                <w:u w:val="single"/>
              </w:rPr>
              <w:t>Lecture 3:</w:t>
            </w:r>
            <w:r>
              <w:rPr>
                <w:szCs w:val="24"/>
              </w:rPr>
              <w:t xml:space="preserve"> </w:t>
            </w:r>
            <w:r w:rsidR="00176089">
              <w:rPr>
                <w:szCs w:val="24"/>
              </w:rPr>
              <w:t xml:space="preserve"> </w:t>
            </w:r>
            <w:r w:rsidR="00012C1A">
              <w:rPr>
                <w:szCs w:val="24"/>
              </w:rPr>
              <w:t xml:space="preserve">  </w:t>
            </w:r>
            <w:r w:rsidR="00176089">
              <w:rPr>
                <w:szCs w:val="24"/>
              </w:rPr>
              <w:t>Theoretical Perspectives of Self and Identity</w:t>
            </w:r>
          </w:p>
          <w:p w14:paraId="5AC6E0FD" w14:textId="77777777" w:rsidR="001373C9" w:rsidRPr="00654F0C" w:rsidRDefault="001373C9" w:rsidP="00430067">
            <w:pPr>
              <w:spacing w:after="0"/>
              <w:rPr>
                <w:b/>
                <w:bCs/>
                <w:szCs w:val="24"/>
                <w:u w:val="single"/>
              </w:rPr>
            </w:pPr>
            <w:r w:rsidRPr="00654F0C">
              <w:rPr>
                <w:b/>
                <w:bCs/>
                <w:szCs w:val="24"/>
                <w:u w:val="single"/>
              </w:rPr>
              <w:t xml:space="preserve">Lecture 4: </w:t>
            </w:r>
          </w:p>
          <w:p w14:paraId="1AB23044" w14:textId="123AD66A" w:rsidR="001373C9" w:rsidRDefault="00176089" w:rsidP="00430067">
            <w:pPr>
              <w:spacing w:after="0"/>
              <w:rPr>
                <w:szCs w:val="24"/>
              </w:rPr>
            </w:pPr>
            <w:r>
              <w:rPr>
                <w:szCs w:val="24"/>
              </w:rPr>
              <w:t>The Researcher and the Reflexive Self</w:t>
            </w:r>
          </w:p>
        </w:tc>
        <w:tc>
          <w:tcPr>
            <w:tcW w:w="3402" w:type="dxa"/>
            <w:tcBorders>
              <w:top w:val="single" w:sz="4" w:space="0" w:color="auto"/>
              <w:left w:val="single" w:sz="4" w:space="0" w:color="auto"/>
              <w:bottom w:val="single" w:sz="4" w:space="0" w:color="auto"/>
              <w:right w:val="single" w:sz="4" w:space="0" w:color="auto"/>
            </w:tcBorders>
            <w:hideMark/>
          </w:tcPr>
          <w:p w14:paraId="40912437" w14:textId="5E43F0D9" w:rsidR="00F549BA" w:rsidRPr="00F549BA" w:rsidRDefault="00F549BA" w:rsidP="00F549BA">
            <w:pPr>
              <w:pStyle w:val="ListParagraph"/>
              <w:numPr>
                <w:ilvl w:val="0"/>
                <w:numId w:val="8"/>
              </w:numPr>
              <w:spacing w:after="160"/>
            </w:pPr>
            <w:r w:rsidRPr="00F549BA">
              <w:rPr>
                <w:szCs w:val="24"/>
              </w:rPr>
              <w:t xml:space="preserve">Hogg, M. A., Terry, D. J., &amp; White, K. M. (1995). A tale of two theories: A critical comparison of identity theory with social identity theory. </w:t>
            </w:r>
            <w:r w:rsidRPr="00F549BA">
              <w:rPr>
                <w:i/>
                <w:iCs/>
                <w:szCs w:val="24"/>
              </w:rPr>
              <w:t xml:space="preserve">Social </w:t>
            </w:r>
            <w:r w:rsidRPr="00F549BA">
              <w:rPr>
                <w:i/>
                <w:iCs/>
              </w:rPr>
              <w:t>Ps</w:t>
            </w:r>
            <w:r w:rsidRPr="00F549BA">
              <w:rPr>
                <w:i/>
                <w:iCs/>
                <w:szCs w:val="24"/>
              </w:rPr>
              <w:t xml:space="preserve">ychology </w:t>
            </w:r>
            <w:r w:rsidRPr="00F549BA">
              <w:rPr>
                <w:i/>
                <w:iCs/>
              </w:rPr>
              <w:t>Q</w:t>
            </w:r>
            <w:r w:rsidRPr="00F549BA">
              <w:rPr>
                <w:i/>
                <w:iCs/>
                <w:szCs w:val="24"/>
              </w:rPr>
              <w:t>uarterly</w:t>
            </w:r>
            <w:r w:rsidRPr="00F549BA">
              <w:rPr>
                <w:szCs w:val="24"/>
              </w:rPr>
              <w:t>,</w:t>
            </w:r>
            <w:r w:rsidRPr="00F549BA">
              <w:t xml:space="preserve"> 58(4),</w:t>
            </w:r>
            <w:r w:rsidRPr="00F549BA">
              <w:rPr>
                <w:szCs w:val="24"/>
              </w:rPr>
              <w:t xml:space="preserve"> 255-269.</w:t>
            </w:r>
          </w:p>
          <w:p w14:paraId="3F708C62" w14:textId="77777777" w:rsidR="00F549BA" w:rsidRPr="00F549BA" w:rsidRDefault="00F549BA" w:rsidP="00F549BA">
            <w:pPr>
              <w:pStyle w:val="ListParagraph"/>
              <w:spacing w:after="160"/>
              <w:rPr>
                <w:b/>
                <w:bCs/>
              </w:rPr>
            </w:pPr>
          </w:p>
          <w:p w14:paraId="1B2727A0" w14:textId="54E06431" w:rsidR="00F549BA" w:rsidRDefault="00F549BA" w:rsidP="00F549BA">
            <w:pPr>
              <w:pStyle w:val="ListParagraph"/>
              <w:numPr>
                <w:ilvl w:val="0"/>
                <w:numId w:val="8"/>
              </w:numPr>
              <w:spacing w:after="160"/>
              <w:rPr>
                <w:b/>
                <w:bCs/>
              </w:rPr>
            </w:pPr>
            <w:r>
              <w:t xml:space="preserve">Goffman, A. (2015). </w:t>
            </w:r>
            <w:r>
              <w:rPr>
                <w:i/>
                <w:iCs/>
              </w:rPr>
              <w:t>On the run: Fugitive life in an American city</w:t>
            </w:r>
            <w:r>
              <w:t xml:space="preserve">. Picador. - </w:t>
            </w:r>
            <w:r w:rsidRPr="004C33E0">
              <w:rPr>
                <w:b/>
                <w:bCs/>
              </w:rPr>
              <w:t>Appendix: A Methodological Note</w:t>
            </w:r>
          </w:p>
          <w:p w14:paraId="65F4C8CC" w14:textId="77777777" w:rsidR="00F549BA" w:rsidRPr="00F549BA" w:rsidRDefault="00F549BA" w:rsidP="00F549BA">
            <w:pPr>
              <w:pStyle w:val="ListParagraph"/>
              <w:spacing w:after="160"/>
              <w:rPr>
                <w:b/>
                <w:bCs/>
              </w:rPr>
            </w:pPr>
          </w:p>
          <w:p w14:paraId="4827F034" w14:textId="5BC66A9C" w:rsidR="00F549BA" w:rsidRPr="004C33E0" w:rsidRDefault="00F549BA" w:rsidP="00F549BA">
            <w:pPr>
              <w:pStyle w:val="ListParagraph"/>
              <w:numPr>
                <w:ilvl w:val="0"/>
                <w:numId w:val="8"/>
              </w:numPr>
              <w:spacing w:after="160"/>
              <w:rPr>
                <w:b/>
                <w:bCs/>
              </w:rPr>
            </w:pPr>
            <w:r w:rsidRPr="009E5632">
              <w:rPr>
                <w:szCs w:val="24"/>
              </w:rPr>
              <w:t xml:space="preserve">Jacobson, D., &amp; Mustafa, N. (2019). Social identity map: A reflexivity tool for practicing explicit positionality in critical qualitative research. </w:t>
            </w:r>
            <w:r w:rsidRPr="004C33E0">
              <w:rPr>
                <w:i/>
                <w:iCs/>
                <w:szCs w:val="24"/>
              </w:rPr>
              <w:t>International Journal of Qualitative Methods,</w:t>
            </w:r>
            <w:r w:rsidRPr="009E5632">
              <w:rPr>
                <w:szCs w:val="24"/>
              </w:rPr>
              <w:t xml:space="preserve"> 18</w:t>
            </w:r>
            <w:r>
              <w:t>, 1-12</w:t>
            </w:r>
          </w:p>
          <w:p w14:paraId="40F258D3" w14:textId="3F36D4E1" w:rsidR="001373C9" w:rsidRPr="00654F0C" w:rsidRDefault="001373C9" w:rsidP="00430067">
            <w:pPr>
              <w:rPr>
                <w:b/>
                <w:bCs/>
                <w:szCs w:val="24"/>
                <w:lang w:val="en-US"/>
              </w:rPr>
            </w:pPr>
          </w:p>
          <w:p w14:paraId="2C46725E" w14:textId="77777777" w:rsidR="001373C9" w:rsidRPr="00BF059D" w:rsidRDefault="001373C9" w:rsidP="00430067">
            <w:pPr>
              <w:rPr>
                <w:szCs w:val="24"/>
                <w:lang w:val="en-US"/>
              </w:rPr>
            </w:pPr>
          </w:p>
        </w:tc>
        <w:tc>
          <w:tcPr>
            <w:tcW w:w="1842" w:type="dxa"/>
            <w:tcBorders>
              <w:top w:val="single" w:sz="4" w:space="0" w:color="auto"/>
              <w:left w:val="single" w:sz="4" w:space="0" w:color="auto"/>
              <w:bottom w:val="single" w:sz="4" w:space="0" w:color="auto"/>
              <w:right w:val="single" w:sz="4" w:space="0" w:color="auto"/>
            </w:tcBorders>
          </w:tcPr>
          <w:p w14:paraId="259E4037" w14:textId="275FFC85" w:rsidR="001373C9" w:rsidRDefault="001373C9" w:rsidP="00430067">
            <w:pPr>
              <w:rPr>
                <w:b/>
                <w:bCs/>
                <w:szCs w:val="24"/>
              </w:rPr>
            </w:pPr>
            <w:r w:rsidRPr="00012C1A">
              <w:rPr>
                <w:b/>
                <w:bCs/>
                <w:szCs w:val="24"/>
                <w:highlight w:val="yellow"/>
              </w:rPr>
              <w:t xml:space="preserve">Discussion </w:t>
            </w:r>
            <w:r w:rsidR="00984DB5" w:rsidRPr="00012C1A">
              <w:rPr>
                <w:b/>
                <w:bCs/>
                <w:szCs w:val="24"/>
                <w:highlight w:val="yellow"/>
              </w:rPr>
              <w:t>Response</w:t>
            </w:r>
            <w:r w:rsidRPr="00012C1A">
              <w:rPr>
                <w:b/>
                <w:bCs/>
                <w:szCs w:val="24"/>
                <w:highlight w:val="yellow"/>
              </w:rPr>
              <w:t xml:space="preserve"> Due</w:t>
            </w:r>
            <w:r w:rsidR="00BA2D94" w:rsidRPr="00012C1A">
              <w:rPr>
                <w:b/>
                <w:bCs/>
                <w:szCs w:val="24"/>
                <w:highlight w:val="yellow"/>
              </w:rPr>
              <w:t xml:space="preserve"> June 30, </w:t>
            </w:r>
            <w:proofErr w:type="gramStart"/>
            <w:r w:rsidR="00BA2D94" w:rsidRPr="00012C1A">
              <w:rPr>
                <w:b/>
                <w:bCs/>
                <w:szCs w:val="24"/>
                <w:highlight w:val="yellow"/>
              </w:rPr>
              <w:t>2022</w:t>
            </w:r>
            <w:proofErr w:type="gramEnd"/>
            <w:r w:rsidR="00BA2D94" w:rsidRPr="00012C1A">
              <w:rPr>
                <w:b/>
                <w:bCs/>
                <w:szCs w:val="24"/>
                <w:highlight w:val="yellow"/>
              </w:rPr>
              <w:t xml:space="preserve"> by 11:59pm</w:t>
            </w:r>
          </w:p>
          <w:p w14:paraId="43123D12" w14:textId="426C2BE0" w:rsidR="001373C9" w:rsidRPr="0030777B" w:rsidRDefault="001373C9" w:rsidP="00430067">
            <w:pPr>
              <w:rPr>
                <w:b/>
                <w:bCs/>
                <w:szCs w:val="24"/>
              </w:rPr>
            </w:pPr>
          </w:p>
        </w:tc>
      </w:tr>
      <w:tr w:rsidR="001373C9" w14:paraId="1322B9BF" w14:textId="77777777" w:rsidTr="00F549BA">
        <w:tc>
          <w:tcPr>
            <w:tcW w:w="1413" w:type="dxa"/>
            <w:tcBorders>
              <w:top w:val="single" w:sz="4" w:space="0" w:color="auto"/>
              <w:left w:val="single" w:sz="4" w:space="0" w:color="auto"/>
              <w:bottom w:val="single" w:sz="4" w:space="0" w:color="auto"/>
              <w:right w:val="single" w:sz="4" w:space="0" w:color="auto"/>
            </w:tcBorders>
            <w:hideMark/>
          </w:tcPr>
          <w:p w14:paraId="618DDFCA" w14:textId="77777777" w:rsidR="001373C9" w:rsidRPr="00654F0C" w:rsidRDefault="001373C9" w:rsidP="00430067">
            <w:pPr>
              <w:rPr>
                <w:b/>
                <w:bCs/>
                <w:szCs w:val="24"/>
              </w:rPr>
            </w:pPr>
            <w:r w:rsidRPr="00654F0C">
              <w:rPr>
                <w:b/>
                <w:bCs/>
                <w:szCs w:val="24"/>
              </w:rPr>
              <w:t xml:space="preserve">Week 3 </w:t>
            </w:r>
          </w:p>
        </w:tc>
        <w:tc>
          <w:tcPr>
            <w:tcW w:w="2693" w:type="dxa"/>
            <w:tcBorders>
              <w:top w:val="single" w:sz="4" w:space="0" w:color="auto"/>
              <w:left w:val="single" w:sz="4" w:space="0" w:color="auto"/>
              <w:bottom w:val="single" w:sz="4" w:space="0" w:color="auto"/>
              <w:right w:val="single" w:sz="4" w:space="0" w:color="auto"/>
            </w:tcBorders>
            <w:hideMark/>
          </w:tcPr>
          <w:p w14:paraId="1ACF2A51" w14:textId="23518D6C" w:rsidR="001373C9" w:rsidRDefault="001373C9" w:rsidP="00430067">
            <w:pPr>
              <w:rPr>
                <w:szCs w:val="24"/>
              </w:rPr>
            </w:pPr>
            <w:r w:rsidRPr="00654F0C">
              <w:rPr>
                <w:b/>
                <w:bCs/>
                <w:szCs w:val="24"/>
                <w:u w:val="single"/>
              </w:rPr>
              <w:t>Lecture 5:</w:t>
            </w:r>
            <w:r w:rsidR="007358CE">
              <w:rPr>
                <w:b/>
                <w:bCs/>
                <w:szCs w:val="24"/>
              </w:rPr>
              <w:t xml:space="preserve">  </w:t>
            </w:r>
            <w:r w:rsidR="00012C1A">
              <w:rPr>
                <w:b/>
                <w:bCs/>
                <w:szCs w:val="24"/>
              </w:rPr>
              <w:t xml:space="preserve">      </w:t>
            </w:r>
            <w:r w:rsidR="007358CE">
              <w:rPr>
                <w:szCs w:val="24"/>
              </w:rPr>
              <w:t>Relating in Public</w:t>
            </w:r>
          </w:p>
          <w:p w14:paraId="53439D36" w14:textId="77777777" w:rsidR="007358CE" w:rsidRPr="00654F0C" w:rsidRDefault="007358CE" w:rsidP="007358CE">
            <w:pPr>
              <w:spacing w:after="0"/>
              <w:rPr>
                <w:b/>
                <w:bCs/>
                <w:szCs w:val="24"/>
                <w:u w:val="single"/>
              </w:rPr>
            </w:pPr>
            <w:r w:rsidRPr="00654F0C">
              <w:rPr>
                <w:b/>
                <w:bCs/>
                <w:szCs w:val="24"/>
                <w:u w:val="single"/>
              </w:rPr>
              <w:t xml:space="preserve">Lecture 6: </w:t>
            </w:r>
          </w:p>
          <w:p w14:paraId="4E9C0A4A" w14:textId="3CEBBF41" w:rsidR="007358CE" w:rsidRPr="007358CE" w:rsidRDefault="007358CE" w:rsidP="00430067">
            <w:pPr>
              <w:rPr>
                <w:szCs w:val="24"/>
              </w:rPr>
            </w:pPr>
            <w:r>
              <w:rPr>
                <w:szCs w:val="24"/>
              </w:rPr>
              <w:t>Accounts and Motives</w:t>
            </w:r>
          </w:p>
          <w:p w14:paraId="1897286A" w14:textId="77777777" w:rsidR="001373C9" w:rsidRPr="009E5632" w:rsidRDefault="001373C9" w:rsidP="00430067">
            <w:pPr>
              <w:spacing w:after="0"/>
              <w:rPr>
                <w:szCs w:val="24"/>
              </w:rPr>
            </w:pPr>
          </w:p>
        </w:tc>
        <w:tc>
          <w:tcPr>
            <w:tcW w:w="3402" w:type="dxa"/>
            <w:tcBorders>
              <w:top w:val="single" w:sz="4" w:space="0" w:color="auto"/>
              <w:left w:val="single" w:sz="4" w:space="0" w:color="auto"/>
              <w:bottom w:val="single" w:sz="4" w:space="0" w:color="auto"/>
              <w:right w:val="single" w:sz="4" w:space="0" w:color="auto"/>
            </w:tcBorders>
            <w:hideMark/>
          </w:tcPr>
          <w:p w14:paraId="2F34D4B3" w14:textId="77777777" w:rsidR="00F549BA" w:rsidRDefault="00F549BA" w:rsidP="00F549BA">
            <w:pPr>
              <w:pStyle w:val="ListParagraph"/>
              <w:numPr>
                <w:ilvl w:val="0"/>
                <w:numId w:val="10"/>
              </w:numPr>
              <w:spacing w:after="160"/>
            </w:pPr>
            <w:proofErr w:type="spellStart"/>
            <w:r>
              <w:t>Schütz</w:t>
            </w:r>
            <w:proofErr w:type="spellEnd"/>
            <w:r>
              <w:t xml:space="preserve">, A. (1944). The stranger: An essay in social psychology. </w:t>
            </w:r>
            <w:r>
              <w:rPr>
                <w:i/>
                <w:iCs/>
              </w:rPr>
              <w:t>American journal of Sociology</w:t>
            </w:r>
            <w:r>
              <w:t xml:space="preserve">, </w:t>
            </w:r>
            <w:r>
              <w:rPr>
                <w:i/>
                <w:iCs/>
              </w:rPr>
              <w:t>49</w:t>
            </w:r>
            <w:r>
              <w:t>(6), 499-507.</w:t>
            </w:r>
          </w:p>
          <w:p w14:paraId="1D29DE50" w14:textId="77777777" w:rsidR="00F549BA" w:rsidRPr="00F549BA" w:rsidRDefault="00F549BA" w:rsidP="00F549BA">
            <w:pPr>
              <w:pStyle w:val="ListParagraph"/>
              <w:spacing w:after="160"/>
            </w:pPr>
          </w:p>
          <w:p w14:paraId="18D0B477" w14:textId="14EE8325" w:rsidR="00F549BA" w:rsidRDefault="00F549BA" w:rsidP="00F549BA">
            <w:pPr>
              <w:pStyle w:val="ListParagraph"/>
              <w:numPr>
                <w:ilvl w:val="0"/>
                <w:numId w:val="10"/>
              </w:numPr>
              <w:spacing w:after="160"/>
            </w:pPr>
            <w:r w:rsidRPr="009E5632">
              <w:rPr>
                <w:szCs w:val="24"/>
              </w:rPr>
              <w:t xml:space="preserve">Phillips, T., &amp; Smith, P. (2003). Everyday incivility: towards a benchmark. </w:t>
            </w:r>
            <w:r w:rsidRPr="004D09EF">
              <w:rPr>
                <w:i/>
                <w:iCs/>
                <w:szCs w:val="24"/>
              </w:rPr>
              <w:t>The Sociological Review, 51(1),</w:t>
            </w:r>
            <w:r w:rsidRPr="009E5632">
              <w:rPr>
                <w:szCs w:val="24"/>
              </w:rPr>
              <w:t xml:space="preserve"> 85-108</w:t>
            </w:r>
          </w:p>
          <w:p w14:paraId="0EBF5525" w14:textId="77777777" w:rsidR="00F549BA" w:rsidRDefault="00F549BA" w:rsidP="00F549BA">
            <w:pPr>
              <w:pStyle w:val="ListParagraph"/>
              <w:spacing w:after="160"/>
            </w:pPr>
          </w:p>
          <w:p w14:paraId="19A8001E" w14:textId="6A425B8E" w:rsidR="00F549BA" w:rsidRDefault="00F549BA" w:rsidP="00F549BA">
            <w:pPr>
              <w:pStyle w:val="ListParagraph"/>
              <w:numPr>
                <w:ilvl w:val="0"/>
                <w:numId w:val="10"/>
              </w:numPr>
              <w:spacing w:after="160"/>
            </w:pPr>
            <w:r>
              <w:t xml:space="preserve">Scott, M. B., &amp; Lyman, S. M. (1968). Accounts. </w:t>
            </w:r>
            <w:r>
              <w:rPr>
                <w:i/>
                <w:iCs/>
              </w:rPr>
              <w:t>American sociological review</w:t>
            </w:r>
            <w:r>
              <w:t>, 33(1), 46-62.</w:t>
            </w:r>
          </w:p>
          <w:p w14:paraId="65CBB9E1" w14:textId="77777777" w:rsidR="00F549BA" w:rsidRPr="00F549BA" w:rsidRDefault="00F549BA" w:rsidP="00F549BA">
            <w:pPr>
              <w:pStyle w:val="ListParagraph"/>
              <w:spacing w:after="160"/>
            </w:pPr>
          </w:p>
          <w:p w14:paraId="5D192BEE" w14:textId="5D3217E6" w:rsidR="00F549BA" w:rsidRDefault="00F549BA" w:rsidP="00F549BA">
            <w:pPr>
              <w:pStyle w:val="ListParagraph"/>
              <w:numPr>
                <w:ilvl w:val="0"/>
                <w:numId w:val="10"/>
              </w:numPr>
              <w:spacing w:after="160"/>
            </w:pPr>
            <w:r w:rsidRPr="007A39D4">
              <w:rPr>
                <w:szCs w:val="24"/>
              </w:rPr>
              <w:t xml:space="preserve">Murphy, E. (2004). Anticipatory accounts. </w:t>
            </w:r>
            <w:r w:rsidRPr="004D09EF">
              <w:rPr>
                <w:i/>
                <w:iCs/>
                <w:szCs w:val="24"/>
              </w:rPr>
              <w:t>Symbolic Interaction, 27(2),</w:t>
            </w:r>
            <w:r w:rsidRPr="007A39D4">
              <w:rPr>
                <w:szCs w:val="24"/>
              </w:rPr>
              <w:t xml:space="preserve"> 129-154</w:t>
            </w:r>
          </w:p>
          <w:p w14:paraId="79F62CD1" w14:textId="5716C5E0" w:rsidR="001373C9" w:rsidRPr="00654F0C" w:rsidRDefault="001373C9" w:rsidP="00430067">
            <w:pPr>
              <w:rPr>
                <w:b/>
                <w:bCs/>
                <w:szCs w:val="24"/>
              </w:rPr>
            </w:pPr>
          </w:p>
        </w:tc>
        <w:tc>
          <w:tcPr>
            <w:tcW w:w="1842" w:type="dxa"/>
            <w:tcBorders>
              <w:top w:val="single" w:sz="4" w:space="0" w:color="auto"/>
              <w:left w:val="single" w:sz="4" w:space="0" w:color="auto"/>
              <w:bottom w:val="single" w:sz="4" w:space="0" w:color="auto"/>
              <w:right w:val="single" w:sz="4" w:space="0" w:color="auto"/>
            </w:tcBorders>
            <w:hideMark/>
          </w:tcPr>
          <w:p w14:paraId="7422449C" w14:textId="3558426A" w:rsidR="001373C9" w:rsidRDefault="001373C9" w:rsidP="00430067">
            <w:pPr>
              <w:rPr>
                <w:b/>
                <w:bCs/>
                <w:szCs w:val="24"/>
              </w:rPr>
            </w:pPr>
            <w:r w:rsidRPr="00012C1A">
              <w:rPr>
                <w:b/>
                <w:bCs/>
                <w:szCs w:val="24"/>
                <w:highlight w:val="yellow"/>
              </w:rPr>
              <w:lastRenderedPageBreak/>
              <w:t xml:space="preserve">Discussion </w:t>
            </w:r>
            <w:r w:rsidR="00984DB5" w:rsidRPr="00012C1A">
              <w:rPr>
                <w:b/>
                <w:bCs/>
                <w:szCs w:val="24"/>
                <w:highlight w:val="yellow"/>
              </w:rPr>
              <w:t>Response</w:t>
            </w:r>
            <w:r w:rsidRPr="00012C1A">
              <w:rPr>
                <w:b/>
                <w:bCs/>
                <w:szCs w:val="24"/>
                <w:highlight w:val="yellow"/>
              </w:rPr>
              <w:t xml:space="preserve"> Due </w:t>
            </w:r>
            <w:r w:rsidR="00BA2D94" w:rsidRPr="00012C1A">
              <w:rPr>
                <w:b/>
                <w:bCs/>
                <w:szCs w:val="24"/>
                <w:highlight w:val="yellow"/>
              </w:rPr>
              <w:t xml:space="preserve">July 8, </w:t>
            </w:r>
            <w:proofErr w:type="gramStart"/>
            <w:r w:rsidR="00BA2D94" w:rsidRPr="00012C1A">
              <w:rPr>
                <w:b/>
                <w:bCs/>
                <w:szCs w:val="24"/>
                <w:highlight w:val="yellow"/>
              </w:rPr>
              <w:t>2022</w:t>
            </w:r>
            <w:proofErr w:type="gramEnd"/>
            <w:r w:rsidR="00BA2D94" w:rsidRPr="00012C1A">
              <w:rPr>
                <w:b/>
                <w:bCs/>
                <w:szCs w:val="24"/>
                <w:highlight w:val="yellow"/>
              </w:rPr>
              <w:t xml:space="preserve"> by 11:59pm</w:t>
            </w:r>
          </w:p>
          <w:p w14:paraId="15F8A1BF" w14:textId="3EB43B62" w:rsidR="00BA2D94" w:rsidRDefault="00BA2D94" w:rsidP="00430067">
            <w:pPr>
              <w:rPr>
                <w:b/>
                <w:bCs/>
                <w:szCs w:val="24"/>
              </w:rPr>
            </w:pPr>
            <w:r w:rsidRPr="00012C1A">
              <w:rPr>
                <w:b/>
                <w:bCs/>
                <w:szCs w:val="24"/>
                <w:highlight w:val="magenta"/>
              </w:rPr>
              <w:t xml:space="preserve">Mini Assignment 1 Due July 6, </w:t>
            </w:r>
            <w:proofErr w:type="gramStart"/>
            <w:r w:rsidRPr="00012C1A">
              <w:rPr>
                <w:b/>
                <w:bCs/>
                <w:szCs w:val="24"/>
                <w:highlight w:val="magenta"/>
              </w:rPr>
              <w:t>2022</w:t>
            </w:r>
            <w:proofErr w:type="gramEnd"/>
            <w:r w:rsidRPr="00012C1A">
              <w:rPr>
                <w:b/>
                <w:bCs/>
                <w:szCs w:val="24"/>
                <w:highlight w:val="magenta"/>
              </w:rPr>
              <w:t xml:space="preserve"> by 11:59pm</w:t>
            </w:r>
          </w:p>
          <w:p w14:paraId="61AF0A15" w14:textId="7EFE0A5B" w:rsidR="001373C9" w:rsidRPr="002022F3" w:rsidRDefault="001373C9" w:rsidP="00430067">
            <w:pPr>
              <w:rPr>
                <w:b/>
                <w:bCs/>
                <w:szCs w:val="24"/>
              </w:rPr>
            </w:pPr>
          </w:p>
        </w:tc>
      </w:tr>
      <w:tr w:rsidR="001373C9" w14:paraId="3A3D364E" w14:textId="77777777" w:rsidTr="00F549BA">
        <w:tc>
          <w:tcPr>
            <w:tcW w:w="1413" w:type="dxa"/>
            <w:tcBorders>
              <w:top w:val="single" w:sz="4" w:space="0" w:color="auto"/>
              <w:left w:val="single" w:sz="4" w:space="0" w:color="auto"/>
              <w:bottom w:val="single" w:sz="4" w:space="0" w:color="auto"/>
              <w:right w:val="single" w:sz="4" w:space="0" w:color="auto"/>
            </w:tcBorders>
            <w:hideMark/>
          </w:tcPr>
          <w:p w14:paraId="363CA05D" w14:textId="77777777" w:rsidR="001373C9" w:rsidRPr="00654F0C" w:rsidRDefault="001373C9" w:rsidP="00430067">
            <w:pPr>
              <w:rPr>
                <w:b/>
                <w:bCs/>
                <w:szCs w:val="24"/>
              </w:rPr>
            </w:pPr>
            <w:r w:rsidRPr="00654F0C">
              <w:rPr>
                <w:b/>
                <w:bCs/>
                <w:szCs w:val="24"/>
              </w:rPr>
              <w:t xml:space="preserve">Week 4 </w:t>
            </w:r>
          </w:p>
        </w:tc>
        <w:tc>
          <w:tcPr>
            <w:tcW w:w="2693" w:type="dxa"/>
            <w:tcBorders>
              <w:top w:val="single" w:sz="4" w:space="0" w:color="auto"/>
              <w:left w:val="single" w:sz="4" w:space="0" w:color="auto"/>
              <w:bottom w:val="single" w:sz="4" w:space="0" w:color="auto"/>
              <w:right w:val="single" w:sz="4" w:space="0" w:color="auto"/>
            </w:tcBorders>
            <w:hideMark/>
          </w:tcPr>
          <w:p w14:paraId="3D21FD39" w14:textId="2EA1B544" w:rsidR="001373C9" w:rsidRPr="00E266A1" w:rsidRDefault="001373C9" w:rsidP="00430067">
            <w:pPr>
              <w:rPr>
                <w:szCs w:val="24"/>
              </w:rPr>
            </w:pPr>
            <w:r w:rsidRPr="00F33814">
              <w:rPr>
                <w:b/>
                <w:bCs/>
                <w:szCs w:val="24"/>
                <w:u w:val="single"/>
              </w:rPr>
              <w:t>Lecture 7:</w:t>
            </w:r>
            <w:r>
              <w:rPr>
                <w:szCs w:val="24"/>
              </w:rPr>
              <w:t xml:space="preserve"> </w:t>
            </w:r>
            <w:r w:rsidR="007358CE">
              <w:rPr>
                <w:szCs w:val="24"/>
              </w:rPr>
              <w:t>Performance and Self-Presentation</w:t>
            </w:r>
          </w:p>
        </w:tc>
        <w:tc>
          <w:tcPr>
            <w:tcW w:w="3402" w:type="dxa"/>
            <w:tcBorders>
              <w:top w:val="single" w:sz="4" w:space="0" w:color="auto"/>
              <w:left w:val="single" w:sz="4" w:space="0" w:color="auto"/>
              <w:bottom w:val="single" w:sz="4" w:space="0" w:color="auto"/>
              <w:right w:val="single" w:sz="4" w:space="0" w:color="auto"/>
            </w:tcBorders>
            <w:hideMark/>
          </w:tcPr>
          <w:p w14:paraId="5BFC3EC9" w14:textId="69243C81" w:rsidR="001373C9" w:rsidRPr="00F549BA" w:rsidRDefault="00F549BA" w:rsidP="00430067">
            <w:pPr>
              <w:pStyle w:val="ListParagraph"/>
              <w:numPr>
                <w:ilvl w:val="0"/>
                <w:numId w:val="11"/>
              </w:numPr>
              <w:spacing w:after="160"/>
            </w:pPr>
            <w:r>
              <w:t xml:space="preserve">Goffman, E. (2002). </w:t>
            </w:r>
            <w:r w:rsidRPr="004D09EF">
              <w:rPr>
                <w:i/>
                <w:iCs/>
              </w:rPr>
              <w:t>The presentation of self in everyday life</w:t>
            </w:r>
            <w:r>
              <w:t xml:space="preserve">. 1959. </w:t>
            </w:r>
            <w:r>
              <w:rPr>
                <w:i/>
                <w:iCs/>
              </w:rPr>
              <w:t>Garden City, NY</w:t>
            </w:r>
            <w:r>
              <w:t xml:space="preserve">, - </w:t>
            </w:r>
            <w:r>
              <w:rPr>
                <w:b/>
                <w:bCs/>
              </w:rPr>
              <w:t>Chapter 1 pp. 18-76</w:t>
            </w:r>
          </w:p>
          <w:p w14:paraId="77017F01" w14:textId="77777777" w:rsidR="001373C9" w:rsidRPr="00E266A1" w:rsidRDefault="001373C9" w:rsidP="00430067">
            <w:pPr>
              <w:rPr>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724F57" w14:textId="09C6C314" w:rsidR="001373C9" w:rsidRDefault="001373C9" w:rsidP="00430067">
            <w:pPr>
              <w:rPr>
                <w:b/>
                <w:bCs/>
                <w:szCs w:val="24"/>
              </w:rPr>
            </w:pPr>
            <w:r w:rsidRPr="00012C1A">
              <w:rPr>
                <w:b/>
                <w:bCs/>
                <w:szCs w:val="24"/>
                <w:highlight w:val="yellow"/>
              </w:rPr>
              <w:t xml:space="preserve">Discussion </w:t>
            </w:r>
            <w:r w:rsidR="00984DB5" w:rsidRPr="00012C1A">
              <w:rPr>
                <w:b/>
                <w:bCs/>
                <w:szCs w:val="24"/>
                <w:highlight w:val="yellow"/>
              </w:rPr>
              <w:t xml:space="preserve">Response </w:t>
            </w:r>
            <w:r w:rsidRPr="00012C1A">
              <w:rPr>
                <w:b/>
                <w:bCs/>
                <w:szCs w:val="24"/>
                <w:highlight w:val="yellow"/>
              </w:rPr>
              <w:t xml:space="preserve">Due </w:t>
            </w:r>
            <w:r w:rsidR="00BA2D94" w:rsidRPr="00012C1A">
              <w:rPr>
                <w:b/>
                <w:bCs/>
                <w:szCs w:val="24"/>
                <w:highlight w:val="yellow"/>
              </w:rPr>
              <w:t xml:space="preserve">July 15, </w:t>
            </w:r>
            <w:proofErr w:type="gramStart"/>
            <w:r w:rsidR="00BA2D94" w:rsidRPr="00012C1A">
              <w:rPr>
                <w:b/>
                <w:bCs/>
                <w:szCs w:val="24"/>
                <w:highlight w:val="yellow"/>
              </w:rPr>
              <w:t>2022</w:t>
            </w:r>
            <w:proofErr w:type="gramEnd"/>
            <w:r w:rsidR="00BA2D94" w:rsidRPr="00012C1A">
              <w:rPr>
                <w:b/>
                <w:bCs/>
                <w:szCs w:val="24"/>
                <w:highlight w:val="yellow"/>
              </w:rPr>
              <w:t xml:space="preserve"> by 11:59pm</w:t>
            </w:r>
          </w:p>
          <w:p w14:paraId="2F5A6764" w14:textId="1345A708" w:rsidR="001373C9" w:rsidRPr="0030777B" w:rsidRDefault="007358CE" w:rsidP="00430067">
            <w:pPr>
              <w:rPr>
                <w:b/>
                <w:bCs/>
                <w:szCs w:val="24"/>
              </w:rPr>
            </w:pPr>
            <w:r w:rsidRPr="00012C1A">
              <w:rPr>
                <w:b/>
                <w:bCs/>
                <w:szCs w:val="24"/>
                <w:highlight w:val="cyan"/>
              </w:rPr>
              <w:t>Midterm Exam Due</w:t>
            </w:r>
            <w:r w:rsidR="00BA2D94" w:rsidRPr="00012C1A">
              <w:rPr>
                <w:b/>
                <w:bCs/>
                <w:szCs w:val="24"/>
                <w:highlight w:val="cyan"/>
              </w:rPr>
              <w:t xml:space="preserve"> July 13, 2022 </w:t>
            </w:r>
            <w:proofErr w:type="gramStart"/>
            <w:r w:rsidR="00BA2D94" w:rsidRPr="00012C1A">
              <w:rPr>
                <w:b/>
                <w:bCs/>
                <w:szCs w:val="24"/>
                <w:highlight w:val="cyan"/>
              </w:rPr>
              <w:t xml:space="preserve">- </w:t>
            </w:r>
            <w:r w:rsidRPr="00012C1A">
              <w:rPr>
                <w:b/>
                <w:bCs/>
                <w:szCs w:val="24"/>
                <w:highlight w:val="cyan"/>
              </w:rPr>
              <w:t xml:space="preserve"> available</w:t>
            </w:r>
            <w:proofErr w:type="gramEnd"/>
            <w:r w:rsidRPr="00012C1A">
              <w:rPr>
                <w:b/>
                <w:bCs/>
                <w:szCs w:val="24"/>
                <w:highlight w:val="cyan"/>
              </w:rPr>
              <w:t xml:space="preserve"> 9am-9pm</w:t>
            </w:r>
          </w:p>
        </w:tc>
      </w:tr>
      <w:tr w:rsidR="001373C9" w14:paraId="6D52DDE3" w14:textId="77777777" w:rsidTr="00F549BA">
        <w:tc>
          <w:tcPr>
            <w:tcW w:w="1413" w:type="dxa"/>
            <w:tcBorders>
              <w:top w:val="single" w:sz="4" w:space="0" w:color="auto"/>
              <w:left w:val="single" w:sz="4" w:space="0" w:color="auto"/>
              <w:bottom w:val="single" w:sz="4" w:space="0" w:color="auto"/>
              <w:right w:val="single" w:sz="4" w:space="0" w:color="auto"/>
            </w:tcBorders>
            <w:hideMark/>
          </w:tcPr>
          <w:p w14:paraId="5959130B" w14:textId="77777777" w:rsidR="001373C9" w:rsidRPr="00654F0C" w:rsidRDefault="001373C9" w:rsidP="00430067">
            <w:pPr>
              <w:rPr>
                <w:b/>
                <w:bCs/>
                <w:szCs w:val="24"/>
              </w:rPr>
            </w:pPr>
            <w:r w:rsidRPr="00654F0C">
              <w:rPr>
                <w:b/>
                <w:bCs/>
                <w:szCs w:val="24"/>
              </w:rPr>
              <w:t xml:space="preserve">Week 5 </w:t>
            </w:r>
          </w:p>
        </w:tc>
        <w:tc>
          <w:tcPr>
            <w:tcW w:w="2693" w:type="dxa"/>
            <w:tcBorders>
              <w:top w:val="single" w:sz="4" w:space="0" w:color="auto"/>
              <w:left w:val="single" w:sz="4" w:space="0" w:color="auto"/>
              <w:bottom w:val="single" w:sz="4" w:space="0" w:color="auto"/>
              <w:right w:val="single" w:sz="4" w:space="0" w:color="auto"/>
            </w:tcBorders>
            <w:hideMark/>
          </w:tcPr>
          <w:p w14:paraId="7737B65E" w14:textId="2C60BD8D" w:rsidR="007358CE" w:rsidRDefault="001373C9" w:rsidP="00430067">
            <w:pPr>
              <w:rPr>
                <w:szCs w:val="24"/>
              </w:rPr>
            </w:pPr>
            <w:r w:rsidRPr="00F33814">
              <w:rPr>
                <w:b/>
                <w:bCs/>
                <w:szCs w:val="24"/>
                <w:u w:val="single"/>
              </w:rPr>
              <w:t>Lecture 8:</w:t>
            </w:r>
            <w:r>
              <w:rPr>
                <w:szCs w:val="24"/>
              </w:rPr>
              <w:t xml:space="preserve">  </w:t>
            </w:r>
            <w:r w:rsidR="007358CE">
              <w:rPr>
                <w:szCs w:val="24"/>
              </w:rPr>
              <w:t xml:space="preserve">  </w:t>
            </w:r>
            <w:r w:rsidR="00012C1A">
              <w:rPr>
                <w:szCs w:val="24"/>
              </w:rPr>
              <w:t xml:space="preserve">    </w:t>
            </w:r>
            <w:r w:rsidR="007358CE">
              <w:rPr>
                <w:szCs w:val="24"/>
              </w:rPr>
              <w:t>Spoiled Identities and Identity Careers</w:t>
            </w:r>
            <w:r>
              <w:rPr>
                <w:szCs w:val="24"/>
              </w:rPr>
              <w:t xml:space="preserve"> </w:t>
            </w:r>
          </w:p>
          <w:p w14:paraId="3080AC0A" w14:textId="2F9B737A" w:rsidR="001373C9" w:rsidRDefault="001373C9" w:rsidP="00430067">
            <w:pPr>
              <w:rPr>
                <w:szCs w:val="24"/>
              </w:rPr>
            </w:pPr>
            <w:r w:rsidRPr="00F33814">
              <w:rPr>
                <w:b/>
                <w:bCs/>
                <w:szCs w:val="24"/>
                <w:u w:val="single"/>
              </w:rPr>
              <w:t>Lecture 9:</w:t>
            </w:r>
            <w:r>
              <w:rPr>
                <w:szCs w:val="24"/>
              </w:rPr>
              <w:t xml:space="preserve">  </w:t>
            </w:r>
            <w:r w:rsidR="007358CE" w:rsidRPr="008B112A">
              <w:rPr>
                <w:szCs w:val="24"/>
              </w:rPr>
              <w:t>Organizations, Institutions, and Social Identity</w:t>
            </w:r>
            <w:r w:rsidR="007358CE">
              <w:rPr>
                <w:szCs w:val="24"/>
              </w:rPr>
              <w:t xml:space="preserve">   </w:t>
            </w:r>
          </w:p>
          <w:p w14:paraId="5354D34C" w14:textId="77777777" w:rsidR="001373C9" w:rsidRDefault="001373C9" w:rsidP="00430067">
            <w:pPr>
              <w:rPr>
                <w:szCs w:val="24"/>
              </w:rPr>
            </w:pPr>
          </w:p>
        </w:tc>
        <w:tc>
          <w:tcPr>
            <w:tcW w:w="3402" w:type="dxa"/>
            <w:tcBorders>
              <w:top w:val="single" w:sz="4" w:space="0" w:color="auto"/>
              <w:left w:val="single" w:sz="4" w:space="0" w:color="auto"/>
              <w:bottom w:val="single" w:sz="4" w:space="0" w:color="auto"/>
              <w:right w:val="single" w:sz="4" w:space="0" w:color="auto"/>
            </w:tcBorders>
            <w:hideMark/>
          </w:tcPr>
          <w:p w14:paraId="7801E684" w14:textId="3882E273" w:rsidR="00F549BA" w:rsidRDefault="00F549BA" w:rsidP="00F549BA">
            <w:pPr>
              <w:pStyle w:val="ListParagraph"/>
              <w:numPr>
                <w:ilvl w:val="0"/>
                <w:numId w:val="12"/>
              </w:numPr>
              <w:spacing w:after="160"/>
            </w:pPr>
            <w:r>
              <w:t>Major, B., &amp; O'</w:t>
            </w:r>
            <w:r>
              <w:t>B</w:t>
            </w:r>
            <w:r>
              <w:t xml:space="preserve">rien, L. T. (2005). The social psychology of stigma. </w:t>
            </w:r>
            <w:r>
              <w:rPr>
                <w:i/>
                <w:iCs/>
              </w:rPr>
              <w:t>Annual review of psychology</w:t>
            </w:r>
            <w:r>
              <w:t xml:space="preserve">, </w:t>
            </w:r>
            <w:r>
              <w:rPr>
                <w:i/>
                <w:iCs/>
              </w:rPr>
              <w:t>56</w:t>
            </w:r>
            <w:r>
              <w:t>(1), 393-421.</w:t>
            </w:r>
          </w:p>
          <w:p w14:paraId="0857E2E3" w14:textId="77777777" w:rsidR="00F549BA" w:rsidRPr="00F549BA" w:rsidRDefault="00F549BA" w:rsidP="00F549BA">
            <w:pPr>
              <w:pStyle w:val="ListParagraph"/>
              <w:spacing w:after="160"/>
            </w:pPr>
          </w:p>
          <w:p w14:paraId="7BF55A20" w14:textId="103625E1" w:rsidR="00F549BA" w:rsidRPr="00116CF6" w:rsidRDefault="00F549BA" w:rsidP="00F549BA">
            <w:pPr>
              <w:pStyle w:val="ListParagraph"/>
              <w:numPr>
                <w:ilvl w:val="0"/>
                <w:numId w:val="12"/>
              </w:numPr>
              <w:spacing w:after="160"/>
            </w:pPr>
            <w:proofErr w:type="spellStart"/>
            <w:r w:rsidRPr="007A39D4">
              <w:rPr>
                <w:szCs w:val="24"/>
              </w:rPr>
              <w:t>Oselin</w:t>
            </w:r>
            <w:proofErr w:type="spellEnd"/>
            <w:r w:rsidRPr="007A39D4">
              <w:rPr>
                <w:szCs w:val="24"/>
              </w:rPr>
              <w:t xml:space="preserve">, S. S. (2009). Leaving the streets: Transformation of prostitute identity within the prostitution rehabilitation program. </w:t>
            </w:r>
            <w:r w:rsidRPr="00116CF6">
              <w:rPr>
                <w:i/>
                <w:iCs/>
                <w:szCs w:val="24"/>
              </w:rPr>
              <w:t>Deviant Behavior, 30(4),</w:t>
            </w:r>
            <w:r w:rsidRPr="007A39D4">
              <w:rPr>
                <w:szCs w:val="24"/>
              </w:rPr>
              <w:t xml:space="preserve"> 379-406</w:t>
            </w:r>
            <w:r w:rsidRPr="007A39D4">
              <w:rPr>
                <w:b/>
                <w:bCs/>
                <w:szCs w:val="24"/>
              </w:rPr>
              <w:t>.</w:t>
            </w:r>
          </w:p>
          <w:p w14:paraId="76E8DF53" w14:textId="77777777" w:rsidR="00F549BA" w:rsidRPr="00F549BA" w:rsidRDefault="00F549BA" w:rsidP="00F549BA">
            <w:pPr>
              <w:pStyle w:val="ListParagraph"/>
              <w:spacing w:after="160"/>
            </w:pPr>
          </w:p>
          <w:p w14:paraId="0E8F675A" w14:textId="2EA7D025" w:rsidR="00F549BA" w:rsidRPr="00116CF6" w:rsidRDefault="00F549BA" w:rsidP="00F549BA">
            <w:pPr>
              <w:pStyle w:val="ListParagraph"/>
              <w:numPr>
                <w:ilvl w:val="0"/>
                <w:numId w:val="12"/>
              </w:numPr>
              <w:spacing w:after="160"/>
            </w:pPr>
            <w:proofErr w:type="spellStart"/>
            <w:r>
              <w:rPr>
                <w:szCs w:val="24"/>
              </w:rPr>
              <w:t>Leidner</w:t>
            </w:r>
            <w:proofErr w:type="spellEnd"/>
            <w:r>
              <w:rPr>
                <w:szCs w:val="24"/>
              </w:rPr>
              <w:t xml:space="preserve">, R. (1993) </w:t>
            </w:r>
            <w:r>
              <w:t>“</w:t>
            </w:r>
            <w:r>
              <w:rPr>
                <w:szCs w:val="24"/>
              </w:rPr>
              <w:t>Meanings of Routinized Work: Authenticity, Identity, and Gender</w:t>
            </w:r>
            <w:r>
              <w:t>”</w:t>
            </w:r>
            <w:r>
              <w:rPr>
                <w:szCs w:val="24"/>
              </w:rPr>
              <w:t xml:space="preserve"> in </w:t>
            </w:r>
            <w:r>
              <w:rPr>
                <w:i/>
                <w:iCs/>
                <w:szCs w:val="24"/>
              </w:rPr>
              <w:t>Fast Food, Fast Talk</w:t>
            </w:r>
          </w:p>
          <w:p w14:paraId="61F41884" w14:textId="77777777" w:rsidR="00F549BA" w:rsidRDefault="00F549BA" w:rsidP="00F549BA">
            <w:pPr>
              <w:pStyle w:val="ListParagraph"/>
              <w:spacing w:after="160"/>
            </w:pPr>
          </w:p>
          <w:p w14:paraId="2E7CA690" w14:textId="5ECC62B8" w:rsidR="00F549BA" w:rsidRDefault="00F549BA" w:rsidP="00F549BA">
            <w:pPr>
              <w:pStyle w:val="ListParagraph"/>
              <w:numPr>
                <w:ilvl w:val="0"/>
                <w:numId w:val="12"/>
              </w:numPr>
              <w:spacing w:after="160"/>
            </w:pPr>
            <w:r>
              <w:lastRenderedPageBreak/>
              <w:t xml:space="preserve">Scott, S. (2010). Revisiting the total institution: Performative regulation in the reinventive institution. </w:t>
            </w:r>
            <w:r>
              <w:rPr>
                <w:i/>
                <w:iCs/>
              </w:rPr>
              <w:t>Sociology</w:t>
            </w:r>
            <w:r>
              <w:t xml:space="preserve">, </w:t>
            </w:r>
            <w:r>
              <w:rPr>
                <w:i/>
                <w:iCs/>
              </w:rPr>
              <w:t>44</w:t>
            </w:r>
            <w:r>
              <w:t>(2), 213-231.</w:t>
            </w:r>
          </w:p>
          <w:p w14:paraId="783AF860" w14:textId="5FBFF5A3" w:rsidR="001373C9" w:rsidRPr="00F33814" w:rsidRDefault="001373C9" w:rsidP="00430067">
            <w:pPr>
              <w:rPr>
                <w:b/>
                <w:bCs/>
                <w:szCs w:val="24"/>
              </w:rPr>
            </w:pPr>
          </w:p>
        </w:tc>
        <w:tc>
          <w:tcPr>
            <w:tcW w:w="1842" w:type="dxa"/>
            <w:tcBorders>
              <w:top w:val="single" w:sz="4" w:space="0" w:color="auto"/>
              <w:left w:val="single" w:sz="4" w:space="0" w:color="auto"/>
              <w:bottom w:val="single" w:sz="4" w:space="0" w:color="auto"/>
              <w:right w:val="single" w:sz="4" w:space="0" w:color="auto"/>
            </w:tcBorders>
          </w:tcPr>
          <w:p w14:paraId="09577F0D" w14:textId="5B95C93B" w:rsidR="001373C9" w:rsidRDefault="001373C9" w:rsidP="00430067">
            <w:pPr>
              <w:rPr>
                <w:b/>
                <w:bCs/>
                <w:szCs w:val="24"/>
              </w:rPr>
            </w:pPr>
            <w:r w:rsidRPr="00012C1A">
              <w:rPr>
                <w:b/>
                <w:bCs/>
                <w:szCs w:val="24"/>
                <w:highlight w:val="yellow"/>
              </w:rPr>
              <w:lastRenderedPageBreak/>
              <w:t xml:space="preserve">Discussion </w:t>
            </w:r>
            <w:r w:rsidR="00984DB5" w:rsidRPr="00012C1A">
              <w:rPr>
                <w:b/>
                <w:bCs/>
                <w:szCs w:val="24"/>
                <w:highlight w:val="yellow"/>
              </w:rPr>
              <w:t>Response Due</w:t>
            </w:r>
            <w:r w:rsidR="00BA2D94" w:rsidRPr="00012C1A">
              <w:rPr>
                <w:b/>
                <w:bCs/>
                <w:szCs w:val="24"/>
                <w:highlight w:val="yellow"/>
              </w:rPr>
              <w:t xml:space="preserve"> July 22, </w:t>
            </w:r>
            <w:proofErr w:type="gramStart"/>
            <w:r w:rsidR="00BA2D94" w:rsidRPr="00012C1A">
              <w:rPr>
                <w:b/>
                <w:bCs/>
                <w:szCs w:val="24"/>
                <w:highlight w:val="yellow"/>
              </w:rPr>
              <w:t>2022</w:t>
            </w:r>
            <w:proofErr w:type="gramEnd"/>
            <w:r w:rsidR="00BA2D94" w:rsidRPr="00012C1A">
              <w:rPr>
                <w:b/>
                <w:bCs/>
                <w:szCs w:val="24"/>
                <w:highlight w:val="yellow"/>
              </w:rPr>
              <w:t xml:space="preserve"> by 11:59pm</w:t>
            </w:r>
          </w:p>
          <w:p w14:paraId="4DE1DFC8" w14:textId="77777777" w:rsidR="001373C9" w:rsidRPr="0030777B" w:rsidRDefault="001373C9" w:rsidP="00984DB5">
            <w:pPr>
              <w:rPr>
                <w:b/>
                <w:bCs/>
                <w:szCs w:val="24"/>
              </w:rPr>
            </w:pPr>
          </w:p>
        </w:tc>
      </w:tr>
      <w:tr w:rsidR="001373C9" w14:paraId="4C3E1AD5" w14:textId="77777777" w:rsidTr="00F549BA">
        <w:tc>
          <w:tcPr>
            <w:tcW w:w="1413" w:type="dxa"/>
            <w:tcBorders>
              <w:top w:val="single" w:sz="4" w:space="0" w:color="auto"/>
              <w:left w:val="single" w:sz="4" w:space="0" w:color="auto"/>
              <w:bottom w:val="single" w:sz="4" w:space="0" w:color="auto"/>
              <w:right w:val="single" w:sz="4" w:space="0" w:color="auto"/>
            </w:tcBorders>
            <w:hideMark/>
          </w:tcPr>
          <w:p w14:paraId="1F172C54" w14:textId="77777777" w:rsidR="001373C9" w:rsidRPr="00654F0C" w:rsidRDefault="001373C9" w:rsidP="00430067">
            <w:pPr>
              <w:rPr>
                <w:b/>
                <w:bCs/>
                <w:szCs w:val="24"/>
              </w:rPr>
            </w:pPr>
            <w:r w:rsidRPr="00654F0C">
              <w:rPr>
                <w:b/>
                <w:bCs/>
                <w:szCs w:val="24"/>
              </w:rPr>
              <w:t xml:space="preserve">Week 6 </w:t>
            </w:r>
          </w:p>
        </w:tc>
        <w:tc>
          <w:tcPr>
            <w:tcW w:w="2693" w:type="dxa"/>
            <w:tcBorders>
              <w:top w:val="single" w:sz="4" w:space="0" w:color="auto"/>
              <w:left w:val="single" w:sz="4" w:space="0" w:color="auto"/>
              <w:bottom w:val="single" w:sz="4" w:space="0" w:color="auto"/>
              <w:right w:val="single" w:sz="4" w:space="0" w:color="auto"/>
            </w:tcBorders>
            <w:hideMark/>
          </w:tcPr>
          <w:p w14:paraId="570C447E" w14:textId="5F97D44C" w:rsidR="001373C9" w:rsidRDefault="001373C9" w:rsidP="00430067">
            <w:pPr>
              <w:rPr>
                <w:szCs w:val="24"/>
              </w:rPr>
            </w:pPr>
            <w:r w:rsidRPr="00F33814">
              <w:rPr>
                <w:b/>
                <w:bCs/>
                <w:szCs w:val="24"/>
                <w:u w:val="single"/>
              </w:rPr>
              <w:t>Lecture 10:</w:t>
            </w:r>
            <w:r>
              <w:rPr>
                <w:szCs w:val="24"/>
              </w:rPr>
              <w:t xml:space="preserve">  </w:t>
            </w:r>
            <w:r w:rsidR="00F549BA">
              <w:rPr>
                <w:szCs w:val="24"/>
              </w:rPr>
              <w:t xml:space="preserve">      </w:t>
            </w:r>
            <w:r w:rsidR="007358CE">
              <w:rPr>
                <w:szCs w:val="24"/>
              </w:rPr>
              <w:t>Faking Identity</w:t>
            </w:r>
            <w:r>
              <w:rPr>
                <w:szCs w:val="24"/>
              </w:rPr>
              <w:t xml:space="preserve"> </w:t>
            </w:r>
          </w:p>
          <w:p w14:paraId="0CAC7589" w14:textId="79D21718" w:rsidR="001373C9" w:rsidRDefault="001373C9" w:rsidP="00430067">
            <w:pPr>
              <w:rPr>
                <w:szCs w:val="24"/>
              </w:rPr>
            </w:pPr>
            <w:r w:rsidRPr="00F33814">
              <w:rPr>
                <w:b/>
                <w:bCs/>
                <w:szCs w:val="24"/>
                <w:u w:val="single"/>
              </w:rPr>
              <w:t>Lecture 11:</w:t>
            </w:r>
            <w:r w:rsidRPr="00485221">
              <w:rPr>
                <w:szCs w:val="24"/>
              </w:rPr>
              <w:t xml:space="preserve"> </w:t>
            </w:r>
            <w:r w:rsidR="007358CE">
              <w:rPr>
                <w:szCs w:val="24"/>
              </w:rPr>
              <w:t xml:space="preserve">  </w:t>
            </w:r>
            <w:r w:rsidR="00F549BA">
              <w:rPr>
                <w:szCs w:val="24"/>
              </w:rPr>
              <w:t xml:space="preserve">      </w:t>
            </w:r>
            <w:proofErr w:type="gramStart"/>
            <w:r w:rsidR="007358CE">
              <w:rPr>
                <w:szCs w:val="24"/>
              </w:rPr>
              <w:t>Social Media</w:t>
            </w:r>
            <w:proofErr w:type="gramEnd"/>
            <w:r w:rsidR="007358CE">
              <w:rPr>
                <w:szCs w:val="24"/>
              </w:rPr>
              <w:t xml:space="preserve"> and Authenticity</w:t>
            </w:r>
          </w:p>
          <w:p w14:paraId="4F25C17D" w14:textId="77777777" w:rsidR="001373C9" w:rsidRPr="00691CB9" w:rsidRDefault="001373C9" w:rsidP="00430067">
            <w:pPr>
              <w:rPr>
                <w:szCs w:val="24"/>
                <w:highlight w:val="yellow"/>
              </w:rPr>
            </w:pPr>
          </w:p>
        </w:tc>
        <w:tc>
          <w:tcPr>
            <w:tcW w:w="3402" w:type="dxa"/>
            <w:tcBorders>
              <w:top w:val="single" w:sz="4" w:space="0" w:color="auto"/>
              <w:left w:val="single" w:sz="4" w:space="0" w:color="auto"/>
              <w:bottom w:val="single" w:sz="4" w:space="0" w:color="auto"/>
              <w:right w:val="single" w:sz="4" w:space="0" w:color="auto"/>
            </w:tcBorders>
            <w:hideMark/>
          </w:tcPr>
          <w:p w14:paraId="4A9D9B4D" w14:textId="77777777" w:rsidR="00BA2D94" w:rsidRDefault="00BA2D94" w:rsidP="00BA2D94">
            <w:pPr>
              <w:pStyle w:val="ListParagraph"/>
              <w:numPr>
                <w:ilvl w:val="0"/>
                <w:numId w:val="13"/>
              </w:numPr>
              <w:spacing w:after="160"/>
            </w:pPr>
            <w:r w:rsidRPr="00841FD7">
              <w:rPr>
                <w:szCs w:val="24"/>
              </w:rPr>
              <w:t xml:space="preserve">Smirnova, M. (2016). “I am a cheerleader, but secretly I deal drugs” Authenticity through Concealment and Disclosure. </w:t>
            </w:r>
            <w:r w:rsidRPr="001A2AA5">
              <w:rPr>
                <w:i/>
                <w:iCs/>
                <w:szCs w:val="24"/>
              </w:rPr>
              <w:t>Symbolic Interaction, 39(1),</w:t>
            </w:r>
            <w:r w:rsidRPr="00841FD7">
              <w:rPr>
                <w:szCs w:val="24"/>
              </w:rPr>
              <w:t xml:space="preserve"> 26-44.</w:t>
            </w:r>
          </w:p>
          <w:p w14:paraId="3DADE8D5" w14:textId="77777777" w:rsidR="00BA2D94" w:rsidRDefault="00BA2D94" w:rsidP="00BA2D94">
            <w:pPr>
              <w:pStyle w:val="ListParagraph"/>
              <w:spacing w:after="160"/>
            </w:pPr>
          </w:p>
          <w:p w14:paraId="1B5BC552" w14:textId="0DA2E813" w:rsidR="00BA2D94" w:rsidRDefault="00BA2D94" w:rsidP="00BA2D94">
            <w:pPr>
              <w:pStyle w:val="ListParagraph"/>
              <w:numPr>
                <w:ilvl w:val="0"/>
                <w:numId w:val="13"/>
              </w:numPr>
              <w:spacing w:after="160"/>
            </w:pPr>
            <w:r>
              <w:t xml:space="preserve">Wei, J. (2016). “I'm the Next American Idol”: Cooling Out, Accounts, and Perseverance at Reality Talent Show Auditions. </w:t>
            </w:r>
            <w:r>
              <w:rPr>
                <w:i/>
                <w:iCs/>
              </w:rPr>
              <w:t>Symbolic Interaction</w:t>
            </w:r>
            <w:r>
              <w:t xml:space="preserve">, </w:t>
            </w:r>
            <w:r>
              <w:rPr>
                <w:i/>
                <w:iCs/>
              </w:rPr>
              <w:t>39</w:t>
            </w:r>
            <w:r>
              <w:t>(1), 3-25</w:t>
            </w:r>
          </w:p>
          <w:p w14:paraId="0B91D630" w14:textId="77777777" w:rsidR="00BA2D94" w:rsidRDefault="00BA2D94" w:rsidP="00BA2D94">
            <w:pPr>
              <w:pStyle w:val="ListParagraph"/>
              <w:spacing w:after="160" w:line="259" w:lineRule="auto"/>
            </w:pPr>
          </w:p>
          <w:p w14:paraId="2AADA74B" w14:textId="53CA1B9A" w:rsidR="00BA2D94" w:rsidRPr="00691CB9" w:rsidRDefault="00BA2D94" w:rsidP="00BA2D94">
            <w:pPr>
              <w:pStyle w:val="ListParagraph"/>
              <w:numPr>
                <w:ilvl w:val="0"/>
                <w:numId w:val="13"/>
              </w:numPr>
              <w:spacing w:after="160" w:line="259" w:lineRule="auto"/>
            </w:pPr>
            <w:r w:rsidRPr="00691CB9">
              <w:t xml:space="preserve">Van Dijck, J. (2013). ‘You have one identity’: performing the self on Facebook and LinkedIn. </w:t>
            </w:r>
            <w:r w:rsidRPr="001A2AA5">
              <w:rPr>
                <w:i/>
                <w:iCs/>
              </w:rPr>
              <w:t>Media, Culture &amp; Society, 35(2),</w:t>
            </w:r>
            <w:r w:rsidRPr="00691CB9">
              <w:t xml:space="preserve"> 199-215</w:t>
            </w:r>
          </w:p>
          <w:p w14:paraId="51D764A0" w14:textId="77777777" w:rsidR="00BA2D94" w:rsidRPr="00BA2D94" w:rsidRDefault="00BA2D94" w:rsidP="00BA2D94">
            <w:pPr>
              <w:pStyle w:val="ListParagraph"/>
              <w:spacing w:after="160"/>
            </w:pPr>
          </w:p>
          <w:p w14:paraId="62F7AD2E" w14:textId="74D2B0D9" w:rsidR="00BA2D94" w:rsidRDefault="00BA2D94" w:rsidP="00BA2D94">
            <w:pPr>
              <w:pStyle w:val="ListParagraph"/>
              <w:numPr>
                <w:ilvl w:val="0"/>
                <w:numId w:val="13"/>
              </w:numPr>
              <w:spacing w:after="160"/>
            </w:pPr>
            <w:proofErr w:type="spellStart"/>
            <w:r w:rsidRPr="00691CB9">
              <w:rPr>
                <w:szCs w:val="24"/>
              </w:rPr>
              <w:t>Yau</w:t>
            </w:r>
            <w:proofErr w:type="spellEnd"/>
            <w:r w:rsidRPr="00691CB9">
              <w:rPr>
                <w:szCs w:val="24"/>
              </w:rPr>
              <w:t>, J. C., &amp; Reich, S. M. (2019). “It's Just a Lot of Work”: Adolescents’ Self</w:t>
            </w:r>
            <w:r w:rsidRPr="00691CB9">
              <w:rPr>
                <w:rFonts w:ascii="Cambria Math" w:hAnsi="Cambria Math" w:cs="Cambria Math"/>
                <w:szCs w:val="24"/>
              </w:rPr>
              <w:t>‐</w:t>
            </w:r>
            <w:r w:rsidRPr="00691CB9">
              <w:rPr>
                <w:szCs w:val="24"/>
              </w:rPr>
              <w:t xml:space="preserve">Presentation Norms and Practices on Facebook and Instagram. </w:t>
            </w:r>
            <w:r w:rsidRPr="001A2AA5">
              <w:rPr>
                <w:i/>
                <w:iCs/>
                <w:szCs w:val="24"/>
              </w:rPr>
              <w:t xml:space="preserve">Journal of </w:t>
            </w:r>
            <w:r w:rsidRPr="001A2AA5">
              <w:rPr>
                <w:i/>
                <w:iCs/>
              </w:rPr>
              <w:t>R</w:t>
            </w:r>
            <w:r w:rsidRPr="001A2AA5">
              <w:rPr>
                <w:i/>
                <w:iCs/>
                <w:szCs w:val="24"/>
              </w:rPr>
              <w:t xml:space="preserve">esearch on </w:t>
            </w:r>
            <w:r w:rsidRPr="001A2AA5">
              <w:rPr>
                <w:i/>
                <w:iCs/>
              </w:rPr>
              <w:t>A</w:t>
            </w:r>
            <w:r w:rsidRPr="001A2AA5">
              <w:rPr>
                <w:i/>
                <w:iCs/>
                <w:szCs w:val="24"/>
              </w:rPr>
              <w:t>dolescence, 29(1),</w:t>
            </w:r>
            <w:r w:rsidRPr="00691CB9">
              <w:rPr>
                <w:szCs w:val="24"/>
              </w:rPr>
              <w:t xml:space="preserve"> 196-209</w:t>
            </w:r>
          </w:p>
          <w:p w14:paraId="767CC581" w14:textId="10FC7D17" w:rsidR="001373C9" w:rsidRPr="00F33814" w:rsidRDefault="001373C9" w:rsidP="00430067">
            <w:pPr>
              <w:rPr>
                <w:b/>
                <w:bCs/>
                <w:szCs w:val="24"/>
                <w:highlight w:val="yellow"/>
                <w:lang w:val="en-US"/>
              </w:rPr>
            </w:pPr>
          </w:p>
        </w:tc>
        <w:tc>
          <w:tcPr>
            <w:tcW w:w="1842" w:type="dxa"/>
            <w:tcBorders>
              <w:top w:val="single" w:sz="4" w:space="0" w:color="auto"/>
              <w:left w:val="single" w:sz="4" w:space="0" w:color="auto"/>
              <w:bottom w:val="single" w:sz="4" w:space="0" w:color="auto"/>
              <w:right w:val="single" w:sz="4" w:space="0" w:color="auto"/>
            </w:tcBorders>
          </w:tcPr>
          <w:p w14:paraId="2BB1D1B0" w14:textId="4069B94E" w:rsidR="001373C9" w:rsidRDefault="001373C9" w:rsidP="00430067">
            <w:pPr>
              <w:rPr>
                <w:b/>
                <w:bCs/>
                <w:szCs w:val="24"/>
              </w:rPr>
            </w:pPr>
            <w:r w:rsidRPr="00012C1A">
              <w:rPr>
                <w:b/>
                <w:bCs/>
                <w:szCs w:val="24"/>
                <w:highlight w:val="yellow"/>
              </w:rPr>
              <w:t xml:space="preserve">Discussion </w:t>
            </w:r>
            <w:r w:rsidR="00984DB5" w:rsidRPr="00012C1A">
              <w:rPr>
                <w:b/>
                <w:bCs/>
                <w:szCs w:val="24"/>
                <w:highlight w:val="yellow"/>
              </w:rPr>
              <w:t>Response Due</w:t>
            </w:r>
            <w:r w:rsidR="00553C5D" w:rsidRPr="00012C1A">
              <w:rPr>
                <w:b/>
                <w:bCs/>
                <w:szCs w:val="24"/>
                <w:highlight w:val="yellow"/>
              </w:rPr>
              <w:t xml:space="preserve"> July 29, 2022</w:t>
            </w:r>
          </w:p>
          <w:p w14:paraId="2EF70045" w14:textId="30BB6682" w:rsidR="00553C5D" w:rsidRDefault="00553C5D" w:rsidP="00430067">
            <w:pPr>
              <w:rPr>
                <w:b/>
                <w:bCs/>
                <w:szCs w:val="24"/>
              </w:rPr>
            </w:pPr>
            <w:r w:rsidRPr="00012C1A">
              <w:rPr>
                <w:b/>
                <w:bCs/>
                <w:szCs w:val="24"/>
                <w:highlight w:val="magenta"/>
              </w:rPr>
              <w:t>Mini Assignment 2 Due July 27, 2022</w:t>
            </w:r>
          </w:p>
          <w:p w14:paraId="5FC60F19" w14:textId="5FBAD5E2" w:rsidR="001373C9" w:rsidRPr="0030777B" w:rsidRDefault="001373C9" w:rsidP="00430067">
            <w:pPr>
              <w:rPr>
                <w:b/>
                <w:bCs/>
                <w:szCs w:val="24"/>
              </w:rPr>
            </w:pPr>
          </w:p>
        </w:tc>
      </w:tr>
      <w:tr w:rsidR="001373C9" w14:paraId="517450DF" w14:textId="77777777" w:rsidTr="00F549BA">
        <w:tc>
          <w:tcPr>
            <w:tcW w:w="1413" w:type="dxa"/>
            <w:tcBorders>
              <w:top w:val="single" w:sz="4" w:space="0" w:color="auto"/>
              <w:left w:val="single" w:sz="4" w:space="0" w:color="auto"/>
              <w:bottom w:val="single" w:sz="4" w:space="0" w:color="auto"/>
              <w:right w:val="single" w:sz="4" w:space="0" w:color="auto"/>
            </w:tcBorders>
          </w:tcPr>
          <w:p w14:paraId="059834AD" w14:textId="77777777" w:rsidR="001373C9" w:rsidRPr="00654F0C" w:rsidRDefault="001373C9" w:rsidP="00430067">
            <w:pPr>
              <w:rPr>
                <w:b/>
                <w:bCs/>
                <w:szCs w:val="24"/>
              </w:rPr>
            </w:pPr>
            <w:r w:rsidRPr="00654F0C">
              <w:rPr>
                <w:b/>
                <w:bCs/>
                <w:szCs w:val="24"/>
              </w:rPr>
              <w:lastRenderedPageBreak/>
              <w:t>Week 7</w:t>
            </w:r>
          </w:p>
        </w:tc>
        <w:tc>
          <w:tcPr>
            <w:tcW w:w="2693" w:type="dxa"/>
            <w:tcBorders>
              <w:top w:val="single" w:sz="4" w:space="0" w:color="auto"/>
              <w:left w:val="single" w:sz="4" w:space="0" w:color="auto"/>
              <w:bottom w:val="single" w:sz="4" w:space="0" w:color="auto"/>
              <w:right w:val="single" w:sz="4" w:space="0" w:color="auto"/>
            </w:tcBorders>
          </w:tcPr>
          <w:p w14:paraId="3B29756A" w14:textId="136ACC91" w:rsidR="001373C9" w:rsidRPr="00F33814" w:rsidRDefault="00176089" w:rsidP="00430067">
            <w:pPr>
              <w:rPr>
                <w:b/>
                <w:bCs/>
                <w:szCs w:val="24"/>
              </w:rPr>
            </w:pPr>
            <w:r>
              <w:rPr>
                <w:b/>
                <w:bCs/>
                <w:szCs w:val="24"/>
              </w:rPr>
              <w:t>Wrap It Up!</w:t>
            </w:r>
          </w:p>
        </w:tc>
        <w:tc>
          <w:tcPr>
            <w:tcW w:w="3402" w:type="dxa"/>
            <w:tcBorders>
              <w:top w:val="single" w:sz="4" w:space="0" w:color="auto"/>
              <w:left w:val="single" w:sz="4" w:space="0" w:color="auto"/>
              <w:bottom w:val="single" w:sz="4" w:space="0" w:color="auto"/>
              <w:right w:val="single" w:sz="4" w:space="0" w:color="auto"/>
            </w:tcBorders>
          </w:tcPr>
          <w:p w14:paraId="408A2F8F" w14:textId="77777777" w:rsidR="001373C9" w:rsidRPr="00485221" w:rsidRDefault="001373C9" w:rsidP="00430067">
            <w:pPr>
              <w:rPr>
                <w:szCs w:val="24"/>
              </w:rPr>
            </w:pPr>
          </w:p>
        </w:tc>
        <w:tc>
          <w:tcPr>
            <w:tcW w:w="1842" w:type="dxa"/>
            <w:tcBorders>
              <w:top w:val="single" w:sz="4" w:space="0" w:color="auto"/>
              <w:left w:val="single" w:sz="4" w:space="0" w:color="auto"/>
              <w:bottom w:val="single" w:sz="4" w:space="0" w:color="auto"/>
              <w:right w:val="single" w:sz="4" w:space="0" w:color="auto"/>
            </w:tcBorders>
          </w:tcPr>
          <w:p w14:paraId="104F68CE" w14:textId="1432D373" w:rsidR="001373C9" w:rsidRPr="0030777B" w:rsidRDefault="00176089" w:rsidP="00430067">
            <w:pPr>
              <w:rPr>
                <w:b/>
                <w:bCs/>
                <w:szCs w:val="24"/>
              </w:rPr>
            </w:pPr>
            <w:r w:rsidRPr="00012C1A">
              <w:rPr>
                <w:b/>
                <w:bCs/>
                <w:szCs w:val="24"/>
                <w:highlight w:val="magenta"/>
              </w:rPr>
              <w:t>Literature Review Due</w:t>
            </w:r>
            <w:r w:rsidR="00553C5D" w:rsidRPr="00012C1A">
              <w:rPr>
                <w:b/>
                <w:bCs/>
                <w:szCs w:val="24"/>
                <w:highlight w:val="magenta"/>
              </w:rPr>
              <w:t xml:space="preserve"> August 3, </w:t>
            </w:r>
            <w:proofErr w:type="gramStart"/>
            <w:r w:rsidR="00553C5D" w:rsidRPr="00012C1A">
              <w:rPr>
                <w:b/>
                <w:bCs/>
                <w:szCs w:val="24"/>
                <w:highlight w:val="magenta"/>
              </w:rPr>
              <w:t>2022</w:t>
            </w:r>
            <w:proofErr w:type="gramEnd"/>
            <w:r w:rsidR="00553C5D" w:rsidRPr="00012C1A">
              <w:rPr>
                <w:b/>
                <w:bCs/>
                <w:szCs w:val="24"/>
                <w:highlight w:val="magenta"/>
              </w:rPr>
              <w:t xml:space="preserve"> by 11:59pm</w:t>
            </w:r>
          </w:p>
        </w:tc>
      </w:tr>
      <w:bookmarkEnd w:id="12"/>
    </w:tbl>
    <w:p w14:paraId="18D3C218" w14:textId="77777777" w:rsidR="001373C9" w:rsidRPr="001373C9" w:rsidRDefault="001373C9" w:rsidP="001373C9"/>
    <w:p w14:paraId="416FDE32" w14:textId="77777777" w:rsidR="00A05C89" w:rsidRDefault="00A05C89" w:rsidP="009F7FC2">
      <w:pPr>
        <w:pStyle w:val="Heading1"/>
      </w:pPr>
      <w:bookmarkStart w:id="13" w:name="_Toc105751697"/>
      <w:r>
        <w:t>Course Policies</w:t>
      </w:r>
      <w:bookmarkEnd w:id="13"/>
    </w:p>
    <w:p w14:paraId="7BAC0AD1" w14:textId="77777777" w:rsidR="00A05C89" w:rsidRDefault="00A05C89" w:rsidP="008E2CC8">
      <w:pPr>
        <w:pStyle w:val="Heading2"/>
      </w:pPr>
      <w:bookmarkStart w:id="14" w:name="_Toc105751698"/>
      <w:r>
        <w:t>Submission of Assignments</w:t>
      </w:r>
      <w:bookmarkEnd w:id="14"/>
    </w:p>
    <w:p w14:paraId="1227DEED" w14:textId="728B4C1C" w:rsidR="008E2CC8" w:rsidRDefault="001373C9" w:rsidP="008E2CC8">
      <w:r w:rsidRPr="00B95F08">
        <w:t xml:space="preserve">Please submit </w:t>
      </w:r>
      <w:r>
        <w:t>discussion posts to the appropriate folder on Avenue</w:t>
      </w:r>
    </w:p>
    <w:p w14:paraId="1E9FEC43" w14:textId="77777777" w:rsidR="0096307B" w:rsidRDefault="0096307B" w:rsidP="0096307B">
      <w:pPr>
        <w:pStyle w:val="Heading2"/>
      </w:pPr>
      <w:bookmarkStart w:id="15" w:name="_Toc105751699"/>
      <w:r>
        <w:t>Grades</w:t>
      </w:r>
      <w:bookmarkEnd w:id="15"/>
    </w:p>
    <w:p w14:paraId="783788B9" w14:textId="77777777" w:rsidR="0096307B" w:rsidRDefault="0096307B" w:rsidP="0096307B">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96307B" w14:paraId="4A061CE7" w14:textId="77777777" w:rsidTr="0096307B">
        <w:trPr>
          <w:cantSplit/>
          <w:tblHeader/>
        </w:trPr>
        <w:tc>
          <w:tcPr>
            <w:tcW w:w="1440" w:type="dxa"/>
          </w:tcPr>
          <w:p w14:paraId="05851EDE" w14:textId="77777777" w:rsidR="0096307B" w:rsidRPr="0096307B" w:rsidRDefault="0096307B" w:rsidP="00842B9C">
            <w:pPr>
              <w:spacing w:after="0"/>
              <w:rPr>
                <w:rFonts w:cs="Arial"/>
                <w:b/>
                <w:bCs/>
                <w:color w:val="000000"/>
                <w:lang w:val="en-US"/>
              </w:rPr>
            </w:pPr>
            <w:r w:rsidRPr="0096307B">
              <w:rPr>
                <w:rFonts w:cs="Arial"/>
                <w:b/>
                <w:bCs/>
                <w:color w:val="000000"/>
                <w:lang w:val="en-US"/>
              </w:rPr>
              <w:t>MARK</w:t>
            </w:r>
          </w:p>
        </w:tc>
        <w:tc>
          <w:tcPr>
            <w:tcW w:w="1440" w:type="dxa"/>
          </w:tcPr>
          <w:p w14:paraId="5EFDCF49" w14:textId="77777777" w:rsidR="0096307B" w:rsidRPr="0096307B" w:rsidRDefault="0096307B" w:rsidP="00842B9C">
            <w:pPr>
              <w:spacing w:after="0"/>
              <w:rPr>
                <w:rFonts w:cs="Arial"/>
                <w:b/>
                <w:bCs/>
                <w:color w:val="000000"/>
                <w:lang w:val="en-US"/>
              </w:rPr>
            </w:pPr>
            <w:r w:rsidRPr="0096307B">
              <w:rPr>
                <w:rFonts w:cs="Arial"/>
                <w:b/>
                <w:bCs/>
                <w:color w:val="000000"/>
                <w:lang w:val="en-US"/>
              </w:rPr>
              <w:t>GRADE</w:t>
            </w:r>
          </w:p>
        </w:tc>
      </w:tr>
      <w:tr w:rsidR="0096307B" w:rsidRPr="0096307B" w14:paraId="058EF3C4" w14:textId="77777777" w:rsidTr="0096307B">
        <w:trPr>
          <w:cantSplit/>
        </w:trPr>
        <w:tc>
          <w:tcPr>
            <w:tcW w:w="1440" w:type="dxa"/>
          </w:tcPr>
          <w:p w14:paraId="678FADA5" w14:textId="77777777" w:rsidR="0096307B" w:rsidRPr="0096307B" w:rsidRDefault="0096307B" w:rsidP="00842B9C">
            <w:pPr>
              <w:spacing w:after="0"/>
              <w:rPr>
                <w:rFonts w:cs="Arial"/>
                <w:b/>
                <w:bCs/>
                <w:color w:val="000000"/>
                <w:lang w:val="en-US"/>
              </w:rPr>
            </w:pPr>
            <w:r w:rsidRPr="0096307B">
              <w:rPr>
                <w:rFonts w:cs="Arial"/>
                <w:color w:val="000000"/>
                <w:lang w:val="en-US"/>
              </w:rPr>
              <w:t>90-100</w:t>
            </w:r>
          </w:p>
        </w:tc>
        <w:tc>
          <w:tcPr>
            <w:tcW w:w="1440" w:type="dxa"/>
          </w:tcPr>
          <w:p w14:paraId="0E058A15"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E2F8742" w14:textId="77777777" w:rsidTr="0096307B">
        <w:trPr>
          <w:cantSplit/>
        </w:trPr>
        <w:tc>
          <w:tcPr>
            <w:tcW w:w="1440" w:type="dxa"/>
          </w:tcPr>
          <w:p w14:paraId="582A5927" w14:textId="77777777" w:rsidR="0096307B" w:rsidRPr="0096307B" w:rsidRDefault="0096307B" w:rsidP="00842B9C">
            <w:pPr>
              <w:spacing w:after="0"/>
              <w:rPr>
                <w:rFonts w:cs="Arial"/>
                <w:b/>
                <w:bCs/>
                <w:color w:val="000000"/>
                <w:lang w:val="en-US"/>
              </w:rPr>
            </w:pPr>
            <w:r w:rsidRPr="0096307B">
              <w:rPr>
                <w:rFonts w:cs="Arial"/>
                <w:color w:val="000000"/>
                <w:lang w:val="en-US"/>
              </w:rPr>
              <w:t>85-90</w:t>
            </w:r>
          </w:p>
        </w:tc>
        <w:tc>
          <w:tcPr>
            <w:tcW w:w="1440" w:type="dxa"/>
          </w:tcPr>
          <w:p w14:paraId="6BAB1AC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A71C288" w14:textId="77777777" w:rsidTr="0096307B">
        <w:trPr>
          <w:cantSplit/>
        </w:trPr>
        <w:tc>
          <w:tcPr>
            <w:tcW w:w="1440" w:type="dxa"/>
          </w:tcPr>
          <w:p w14:paraId="2064BABB" w14:textId="77777777" w:rsidR="0096307B" w:rsidRPr="0096307B" w:rsidRDefault="0096307B" w:rsidP="00842B9C">
            <w:pPr>
              <w:spacing w:after="0"/>
              <w:rPr>
                <w:rFonts w:cs="Arial"/>
                <w:b/>
                <w:bCs/>
                <w:color w:val="000000"/>
                <w:lang w:val="en-US"/>
              </w:rPr>
            </w:pPr>
            <w:r w:rsidRPr="0096307B">
              <w:rPr>
                <w:rFonts w:cs="Arial"/>
                <w:color w:val="000000"/>
                <w:lang w:val="en-US"/>
              </w:rPr>
              <w:t>80-84</w:t>
            </w:r>
          </w:p>
        </w:tc>
        <w:tc>
          <w:tcPr>
            <w:tcW w:w="1440" w:type="dxa"/>
          </w:tcPr>
          <w:p w14:paraId="535C63E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42183815" w14:textId="77777777" w:rsidTr="0096307B">
        <w:trPr>
          <w:cantSplit/>
        </w:trPr>
        <w:tc>
          <w:tcPr>
            <w:tcW w:w="1440" w:type="dxa"/>
          </w:tcPr>
          <w:p w14:paraId="19408991" w14:textId="77777777" w:rsidR="0096307B" w:rsidRPr="0096307B" w:rsidRDefault="0096307B" w:rsidP="00842B9C">
            <w:pPr>
              <w:spacing w:after="0"/>
              <w:rPr>
                <w:rFonts w:cs="Arial"/>
                <w:b/>
                <w:bCs/>
                <w:color w:val="000000"/>
                <w:lang w:val="en-US"/>
              </w:rPr>
            </w:pPr>
            <w:r w:rsidRPr="0096307B">
              <w:rPr>
                <w:rFonts w:cs="Arial"/>
                <w:color w:val="000000"/>
                <w:lang w:val="en-US"/>
              </w:rPr>
              <w:t>77-79</w:t>
            </w:r>
          </w:p>
        </w:tc>
        <w:tc>
          <w:tcPr>
            <w:tcW w:w="1440" w:type="dxa"/>
          </w:tcPr>
          <w:p w14:paraId="5BEA2EF4"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24DA5E1" w14:textId="77777777" w:rsidTr="0096307B">
        <w:trPr>
          <w:cantSplit/>
        </w:trPr>
        <w:tc>
          <w:tcPr>
            <w:tcW w:w="1440" w:type="dxa"/>
          </w:tcPr>
          <w:p w14:paraId="362C579E" w14:textId="77777777" w:rsidR="0096307B" w:rsidRPr="0096307B" w:rsidRDefault="0096307B" w:rsidP="00842B9C">
            <w:pPr>
              <w:spacing w:after="0"/>
              <w:rPr>
                <w:rFonts w:cs="Arial"/>
                <w:b/>
                <w:bCs/>
                <w:color w:val="000000"/>
                <w:lang w:val="en-US"/>
              </w:rPr>
            </w:pPr>
            <w:r w:rsidRPr="0096307B">
              <w:rPr>
                <w:rFonts w:cs="Arial"/>
                <w:color w:val="000000"/>
                <w:lang w:val="en-US"/>
              </w:rPr>
              <w:t>73-76</w:t>
            </w:r>
          </w:p>
        </w:tc>
        <w:tc>
          <w:tcPr>
            <w:tcW w:w="1440" w:type="dxa"/>
          </w:tcPr>
          <w:p w14:paraId="5E2A2801"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10194EA" w14:textId="77777777" w:rsidTr="0096307B">
        <w:trPr>
          <w:cantSplit/>
        </w:trPr>
        <w:tc>
          <w:tcPr>
            <w:tcW w:w="1440" w:type="dxa"/>
          </w:tcPr>
          <w:p w14:paraId="47E15159" w14:textId="77777777" w:rsidR="0096307B" w:rsidRPr="0096307B" w:rsidRDefault="0096307B" w:rsidP="00842B9C">
            <w:pPr>
              <w:spacing w:after="0"/>
              <w:rPr>
                <w:rFonts w:cs="Arial"/>
                <w:b/>
                <w:bCs/>
                <w:color w:val="000000"/>
                <w:lang w:val="en-US"/>
              </w:rPr>
            </w:pPr>
            <w:r w:rsidRPr="0096307B">
              <w:rPr>
                <w:rFonts w:cs="Arial"/>
                <w:color w:val="000000"/>
                <w:lang w:val="en-US"/>
              </w:rPr>
              <w:t>70-72</w:t>
            </w:r>
          </w:p>
        </w:tc>
        <w:tc>
          <w:tcPr>
            <w:tcW w:w="1440" w:type="dxa"/>
          </w:tcPr>
          <w:p w14:paraId="29FAAE68"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0B2CD27E" w14:textId="77777777" w:rsidTr="0096307B">
        <w:trPr>
          <w:cantSplit/>
        </w:trPr>
        <w:tc>
          <w:tcPr>
            <w:tcW w:w="1440" w:type="dxa"/>
          </w:tcPr>
          <w:p w14:paraId="04BA9347" w14:textId="77777777" w:rsidR="0096307B" w:rsidRPr="0096307B" w:rsidRDefault="0096307B" w:rsidP="00842B9C">
            <w:pPr>
              <w:spacing w:after="0"/>
              <w:rPr>
                <w:rFonts w:cs="Arial"/>
                <w:b/>
                <w:bCs/>
                <w:color w:val="000000"/>
                <w:lang w:val="en-US"/>
              </w:rPr>
            </w:pPr>
            <w:r w:rsidRPr="0096307B">
              <w:rPr>
                <w:rFonts w:cs="Arial"/>
                <w:color w:val="000000"/>
                <w:lang w:val="en-US"/>
              </w:rPr>
              <w:t>67-69</w:t>
            </w:r>
          </w:p>
        </w:tc>
        <w:tc>
          <w:tcPr>
            <w:tcW w:w="1440" w:type="dxa"/>
          </w:tcPr>
          <w:p w14:paraId="04B0BC1A"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34150254" w14:textId="77777777" w:rsidTr="0096307B">
        <w:trPr>
          <w:cantSplit/>
        </w:trPr>
        <w:tc>
          <w:tcPr>
            <w:tcW w:w="1440" w:type="dxa"/>
          </w:tcPr>
          <w:p w14:paraId="5193E338" w14:textId="77777777" w:rsidR="0096307B" w:rsidRPr="0096307B" w:rsidRDefault="0096307B" w:rsidP="00842B9C">
            <w:pPr>
              <w:spacing w:after="0"/>
              <w:rPr>
                <w:rFonts w:cs="Arial"/>
                <w:b/>
                <w:bCs/>
                <w:color w:val="000000"/>
                <w:lang w:val="en-US"/>
              </w:rPr>
            </w:pPr>
            <w:r w:rsidRPr="0096307B">
              <w:rPr>
                <w:rFonts w:cs="Arial"/>
                <w:color w:val="000000"/>
                <w:lang w:val="en-US"/>
              </w:rPr>
              <w:t>63-66</w:t>
            </w:r>
          </w:p>
        </w:tc>
        <w:tc>
          <w:tcPr>
            <w:tcW w:w="1440" w:type="dxa"/>
          </w:tcPr>
          <w:p w14:paraId="3180C51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75E07D4B" w14:textId="77777777" w:rsidTr="0096307B">
        <w:trPr>
          <w:cantSplit/>
        </w:trPr>
        <w:tc>
          <w:tcPr>
            <w:tcW w:w="1440" w:type="dxa"/>
          </w:tcPr>
          <w:p w14:paraId="25073299" w14:textId="77777777" w:rsidR="0096307B" w:rsidRPr="0096307B" w:rsidRDefault="0096307B" w:rsidP="00842B9C">
            <w:pPr>
              <w:spacing w:after="0"/>
              <w:rPr>
                <w:rFonts w:cs="Arial"/>
                <w:b/>
                <w:bCs/>
                <w:color w:val="000000"/>
                <w:lang w:val="en-US"/>
              </w:rPr>
            </w:pPr>
            <w:r w:rsidRPr="0096307B">
              <w:rPr>
                <w:rFonts w:cs="Arial"/>
                <w:color w:val="000000"/>
                <w:lang w:val="en-US"/>
              </w:rPr>
              <w:t>60-62</w:t>
            </w:r>
          </w:p>
        </w:tc>
        <w:tc>
          <w:tcPr>
            <w:tcW w:w="1440" w:type="dxa"/>
          </w:tcPr>
          <w:p w14:paraId="202CE88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68E97EB3" w14:textId="77777777" w:rsidTr="0096307B">
        <w:trPr>
          <w:cantSplit/>
        </w:trPr>
        <w:tc>
          <w:tcPr>
            <w:tcW w:w="1440" w:type="dxa"/>
          </w:tcPr>
          <w:p w14:paraId="40339DAF" w14:textId="77777777" w:rsidR="0096307B" w:rsidRPr="0096307B" w:rsidRDefault="0096307B" w:rsidP="00842B9C">
            <w:pPr>
              <w:spacing w:after="0"/>
              <w:rPr>
                <w:rFonts w:cs="Arial"/>
                <w:b/>
                <w:bCs/>
                <w:color w:val="000000"/>
                <w:lang w:val="en-US"/>
              </w:rPr>
            </w:pPr>
            <w:r w:rsidRPr="0096307B">
              <w:rPr>
                <w:rFonts w:cs="Arial"/>
                <w:color w:val="000000"/>
                <w:lang w:val="en-US"/>
              </w:rPr>
              <w:t>57-59</w:t>
            </w:r>
          </w:p>
        </w:tc>
        <w:tc>
          <w:tcPr>
            <w:tcW w:w="1440" w:type="dxa"/>
          </w:tcPr>
          <w:p w14:paraId="17350ABC"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07189C28" w14:textId="77777777" w:rsidTr="0096307B">
        <w:trPr>
          <w:cantSplit/>
        </w:trPr>
        <w:tc>
          <w:tcPr>
            <w:tcW w:w="1440" w:type="dxa"/>
          </w:tcPr>
          <w:p w14:paraId="60AE7FE7" w14:textId="77777777" w:rsidR="0096307B" w:rsidRPr="0096307B" w:rsidRDefault="0096307B" w:rsidP="00842B9C">
            <w:pPr>
              <w:spacing w:after="0"/>
              <w:rPr>
                <w:rFonts w:cs="Arial"/>
                <w:b/>
                <w:bCs/>
                <w:color w:val="000000"/>
                <w:lang w:val="en-US"/>
              </w:rPr>
            </w:pPr>
            <w:r w:rsidRPr="0096307B">
              <w:rPr>
                <w:rFonts w:cs="Arial"/>
                <w:color w:val="000000"/>
                <w:lang w:val="en-US"/>
              </w:rPr>
              <w:t>53-56</w:t>
            </w:r>
          </w:p>
        </w:tc>
        <w:tc>
          <w:tcPr>
            <w:tcW w:w="1440" w:type="dxa"/>
          </w:tcPr>
          <w:p w14:paraId="216DA9D2"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219CCE40" w14:textId="77777777" w:rsidTr="0096307B">
        <w:trPr>
          <w:cantSplit/>
        </w:trPr>
        <w:tc>
          <w:tcPr>
            <w:tcW w:w="1440" w:type="dxa"/>
          </w:tcPr>
          <w:p w14:paraId="562B6D37" w14:textId="77777777" w:rsidR="0096307B" w:rsidRPr="0096307B" w:rsidRDefault="0096307B" w:rsidP="00842B9C">
            <w:pPr>
              <w:spacing w:after="0"/>
              <w:rPr>
                <w:rFonts w:cs="Arial"/>
                <w:b/>
                <w:bCs/>
                <w:color w:val="000000"/>
                <w:lang w:val="en-US"/>
              </w:rPr>
            </w:pPr>
            <w:r w:rsidRPr="0096307B">
              <w:rPr>
                <w:rFonts w:cs="Arial"/>
                <w:color w:val="000000"/>
                <w:lang w:val="en-US"/>
              </w:rPr>
              <w:t>50-52</w:t>
            </w:r>
          </w:p>
        </w:tc>
        <w:tc>
          <w:tcPr>
            <w:tcW w:w="1440" w:type="dxa"/>
          </w:tcPr>
          <w:p w14:paraId="5B09CA25"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4CFE82DD" w14:textId="77777777" w:rsidTr="0096307B">
        <w:trPr>
          <w:cantSplit/>
        </w:trPr>
        <w:tc>
          <w:tcPr>
            <w:tcW w:w="1440" w:type="dxa"/>
          </w:tcPr>
          <w:p w14:paraId="17A13ACE" w14:textId="77777777" w:rsidR="0096307B" w:rsidRPr="0096307B" w:rsidRDefault="0096307B" w:rsidP="00842B9C">
            <w:pPr>
              <w:spacing w:after="0"/>
              <w:rPr>
                <w:rFonts w:cs="Arial"/>
                <w:b/>
                <w:bCs/>
                <w:color w:val="000000"/>
                <w:lang w:val="en-US"/>
              </w:rPr>
            </w:pPr>
            <w:r w:rsidRPr="0096307B">
              <w:rPr>
                <w:rFonts w:cs="Arial"/>
                <w:color w:val="000000"/>
                <w:lang w:val="en-US"/>
              </w:rPr>
              <w:t>0-49</w:t>
            </w:r>
          </w:p>
        </w:tc>
        <w:tc>
          <w:tcPr>
            <w:tcW w:w="1440" w:type="dxa"/>
          </w:tcPr>
          <w:p w14:paraId="1F59A43D" w14:textId="77777777" w:rsidR="0096307B" w:rsidRPr="0096307B" w:rsidRDefault="0096307B" w:rsidP="00842B9C">
            <w:pPr>
              <w:spacing w:after="0"/>
              <w:rPr>
                <w:rFonts w:cs="Arial"/>
                <w:b/>
                <w:bCs/>
                <w:color w:val="000000"/>
                <w:lang w:val="en-US"/>
              </w:rPr>
            </w:pPr>
            <w:r w:rsidRPr="0096307B">
              <w:rPr>
                <w:rFonts w:cs="Arial"/>
                <w:color w:val="000000"/>
                <w:lang w:val="en-US"/>
              </w:rPr>
              <w:t>F</w:t>
            </w:r>
          </w:p>
        </w:tc>
      </w:tr>
    </w:tbl>
    <w:p w14:paraId="5AEF35CB" w14:textId="77777777" w:rsidR="008E2CC8" w:rsidRDefault="00A05C89" w:rsidP="0096307B">
      <w:pPr>
        <w:pStyle w:val="Heading2"/>
        <w:spacing w:before="240"/>
      </w:pPr>
      <w:bookmarkStart w:id="16" w:name="_Toc105751700"/>
      <w:r>
        <w:t>Late Assignments</w:t>
      </w:r>
      <w:bookmarkEnd w:id="16"/>
    </w:p>
    <w:p w14:paraId="157C1308" w14:textId="77777777" w:rsidR="001373C9" w:rsidRPr="00B95F08" w:rsidRDefault="001373C9" w:rsidP="001373C9">
      <w:r w:rsidRPr="00B95F08">
        <w:t>The due dates for assignments are fixed and non-negotiable</w:t>
      </w:r>
      <w:r>
        <w:t xml:space="preserve"> unless</w:t>
      </w:r>
      <w:r w:rsidRPr="00B95F08">
        <w:t xml:space="preserve"> you</w:t>
      </w:r>
      <w:r>
        <w:t xml:space="preserve"> are registered with SAS or</w:t>
      </w:r>
      <w:r w:rsidRPr="00B95F08">
        <w:t xml:space="preserve"> submit a McMaster Student Absence Form (</w:t>
      </w:r>
      <w:hyperlink r:id="rId10" w:history="1">
        <w:r w:rsidRPr="0006172B">
          <w:rPr>
            <w:rStyle w:val="Hyperlink"/>
          </w:rPr>
          <w:t>http://www.mcmaster.ca/msaf</w:t>
        </w:r>
      </w:hyperlink>
      <w:r w:rsidRPr="00B95F08">
        <w:t xml:space="preserve">).The MSAF is a self- reporting tool for Undergraduate Students to report absences for medical or other reasons that last up to 3 days and provides the ability to request accommodation for any missed academic work worth less than 25% of your overall.  In these cases, students should review and follow the Academic Regulation in the Undergraduate Calendar “Requests for Relief for Missed Academic Term Work”. Please note these regulations have changed beginning Fall 2015.  </w:t>
      </w:r>
    </w:p>
    <w:p w14:paraId="53F2D9AB" w14:textId="15DB13E1" w:rsidR="001373C9" w:rsidRDefault="001373C9" w:rsidP="001373C9">
      <w:r w:rsidRPr="00B95F08">
        <w:t>This form should be filled out when you are about to return to class after your absence. If you are absent for more than 3 days, or exceed one request per term, you MUST visit your Associate Dean’s Office.  You may be required to submit supporting documentation.</w:t>
      </w:r>
    </w:p>
    <w:p w14:paraId="1096689F" w14:textId="6C726855" w:rsidR="00C10738" w:rsidRPr="00B95F08" w:rsidRDefault="00C10738" w:rsidP="001373C9">
      <w:r>
        <w:lastRenderedPageBreak/>
        <w:t xml:space="preserve">A late penalty of </w:t>
      </w:r>
      <w:r w:rsidRPr="00C10738">
        <w:rPr>
          <w:b/>
          <w:bCs/>
          <w:i/>
          <w:iCs/>
          <w:u w:val="single"/>
        </w:rPr>
        <w:t>5% per day</w:t>
      </w:r>
      <w:r>
        <w:t xml:space="preserve"> will be applied to late assignments.</w:t>
      </w:r>
    </w:p>
    <w:p w14:paraId="25EFA0F6" w14:textId="0B5A7491" w:rsidR="00A05C89" w:rsidRDefault="001373C9" w:rsidP="008E2CC8">
      <w:pPr>
        <w:rPr>
          <w:b/>
        </w:rPr>
      </w:pPr>
      <w:r w:rsidRPr="00B95F08">
        <w:rPr>
          <w:b/>
        </w:rPr>
        <w:t>No Assignments Will Be Accepted 2 Weeks Past the Due Date</w:t>
      </w:r>
    </w:p>
    <w:p w14:paraId="4EC2E8A9" w14:textId="77777777" w:rsidR="004B3982" w:rsidRPr="00CD763A" w:rsidRDefault="004B3982" w:rsidP="004B3982">
      <w:pPr>
        <w:rPr>
          <w:b/>
        </w:rPr>
      </w:pPr>
      <w:r w:rsidRPr="00CD763A">
        <w:rPr>
          <w:b/>
        </w:rPr>
        <w:t>Review of Marks</w:t>
      </w:r>
    </w:p>
    <w:p w14:paraId="2664801A" w14:textId="77777777" w:rsidR="004B3982" w:rsidRPr="00CD763A" w:rsidRDefault="004B3982" w:rsidP="004B3982">
      <w:r w:rsidRPr="00CD763A">
        <w:t xml:space="preserve">We will be diligent in marking all assignments fairly and accurately. Nonetheless, occasionally students disagree with the marks they receive. When this occurs, we will be happy to review the mark of any assignment or exam, if the procedure outlined below is followed. </w:t>
      </w:r>
      <w:r w:rsidRPr="00CD763A">
        <w:rPr>
          <w:b/>
          <w:i/>
        </w:rPr>
        <w:t>Please note that when a mark is reviewed, the new mark may be lower than the original.</w:t>
      </w:r>
      <w:r w:rsidRPr="00CD763A">
        <w:t xml:space="preserve"> </w:t>
      </w:r>
    </w:p>
    <w:p w14:paraId="78931DB7" w14:textId="77777777" w:rsidR="004B3982" w:rsidRPr="00CD763A" w:rsidRDefault="004B3982" w:rsidP="004B3982">
      <w:r w:rsidRPr="00CD763A">
        <w:t xml:space="preserve">To request a review of a mark, write a </w:t>
      </w:r>
      <w:r>
        <w:t xml:space="preserve">½ </w:t>
      </w:r>
      <w:r w:rsidRPr="00CD763A">
        <w:t>page memo describing in detail the nature of the perceived marking error</w:t>
      </w:r>
      <w:r>
        <w:t xml:space="preserve"> and s</w:t>
      </w:r>
      <w:r w:rsidRPr="00CD763A">
        <w:t>ubmit this memo</w:t>
      </w:r>
      <w:r>
        <w:t xml:space="preserve"> to </w:t>
      </w:r>
      <w:r w:rsidRPr="00CD763A">
        <w:t xml:space="preserve">your Teaching Assistant. You may submit requests for review no sooner than </w:t>
      </w:r>
      <w:r>
        <w:t>24 hours after receiving a grade,</w:t>
      </w:r>
      <w:r w:rsidRPr="00CD763A">
        <w:t xml:space="preserve"> and no later than </w:t>
      </w:r>
      <w:r>
        <w:t>one</w:t>
      </w:r>
      <w:r w:rsidRPr="00CD763A">
        <w:t xml:space="preserve"> week after assignments/exams are </w:t>
      </w:r>
      <w:r>
        <w:t>released</w:t>
      </w:r>
      <w:r w:rsidRPr="00CD763A">
        <w:t xml:space="preserve"> back to the class. </w:t>
      </w:r>
    </w:p>
    <w:p w14:paraId="28368617" w14:textId="0C948E09" w:rsidR="004B3982" w:rsidRPr="004B3982" w:rsidRDefault="004B3982" w:rsidP="008E2CC8">
      <w:r w:rsidRPr="00CD763A">
        <w:t>If, after this review of your mark, you continue to dispute the mark, you may submit an appeal to Professor Speakman. Write a 1-page memo describing the dispute with the reviewed mark</w:t>
      </w:r>
      <w:r>
        <w:t xml:space="preserve"> </w:t>
      </w:r>
      <w:r w:rsidRPr="00CD763A">
        <w:t xml:space="preserve">and submit it along with the original assignment and all written feedback from the Teaching Assistant. Professor Speakman will not review any marks not already reviewed by the respective Teaching Assistant. </w:t>
      </w:r>
    </w:p>
    <w:p w14:paraId="339053FB" w14:textId="77777777" w:rsidR="009F7FC2" w:rsidRDefault="008E2CC8" w:rsidP="008E2CC8">
      <w:pPr>
        <w:pStyle w:val="Heading2"/>
      </w:pPr>
      <w:bookmarkStart w:id="17" w:name="_Toc105751701"/>
      <w:r>
        <w:t>Avenue to Learn</w:t>
      </w:r>
      <w:bookmarkEnd w:id="17"/>
    </w:p>
    <w:p w14:paraId="42F28AFE"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6DCAFEB3" w14:textId="77777777" w:rsidR="009F7FC2" w:rsidRDefault="00720F69" w:rsidP="008E2CC8">
      <w:pPr>
        <w:pStyle w:val="Heading2"/>
      </w:pPr>
      <w:bookmarkStart w:id="18" w:name="_Toc105751702"/>
      <w:r>
        <w:t>Turnitin.com</w:t>
      </w:r>
      <w:bookmarkEnd w:id="18"/>
    </w:p>
    <w:p w14:paraId="1F99FD5C" w14:textId="77777777" w:rsidR="004E008F" w:rsidRPr="00720F69" w:rsidRDefault="00720F69" w:rsidP="00720F69">
      <w:r>
        <w:t xml:space="preserve">In this course we will be using a web-based service (Turnitin.com) to reveal plagiarism. Students will be expected to submit their work electronically to Turnitin.com and in hard copy so that it can be checked for academic dishonesty. Students who do not wish to submit their work to Turnitin.com must still submit a copy to the instructor. No penalty will be assigned to a student who does not submit work to Turnitin.com. All submitted work is subject to normal verification that standards of academic integrity have been upheld (e.g., on-line search, etc.). To see the Turnitin.com Policy, please to go </w:t>
      </w:r>
      <w:hyperlink r:id="rId11" w:history="1">
        <w:r w:rsidRPr="00E653D0">
          <w:rPr>
            <w:rStyle w:val="Hyperlink"/>
          </w:rPr>
          <w:t>www.mcmaster.ca/academicintegrity</w:t>
        </w:r>
      </w:hyperlink>
      <w:r>
        <w:t xml:space="preserve">. </w:t>
      </w:r>
    </w:p>
    <w:p w14:paraId="71996E49" w14:textId="77777777" w:rsidR="00A05C89" w:rsidRDefault="00A05C89" w:rsidP="009F7FC2">
      <w:pPr>
        <w:pStyle w:val="Heading1"/>
      </w:pPr>
      <w:bookmarkStart w:id="19" w:name="_Toc105751703"/>
      <w:r>
        <w:lastRenderedPageBreak/>
        <w:t>University Policies</w:t>
      </w:r>
      <w:bookmarkEnd w:id="19"/>
    </w:p>
    <w:p w14:paraId="2628EBBE" w14:textId="77777777" w:rsidR="00A05C89" w:rsidRDefault="00A05C89" w:rsidP="008E2CC8">
      <w:pPr>
        <w:pStyle w:val="Heading2"/>
      </w:pPr>
      <w:bookmarkStart w:id="20" w:name="_Toc105751704"/>
      <w:r>
        <w:t>Academic Integrity Statement</w:t>
      </w:r>
      <w:bookmarkEnd w:id="20"/>
    </w:p>
    <w:p w14:paraId="0AE8B05E" w14:textId="77777777" w:rsidR="00B5115D" w:rsidRDefault="00B5115D" w:rsidP="00E16330">
      <w:pPr>
        <w:spacing w:after="120"/>
      </w:pPr>
      <w:r>
        <w:t xml:space="preserve">You are expected to exhibit honesty and use ethical behavior in all aspects of the learning process. Academic credentials you earn are rooted in principles of honesty and academic integrity. </w:t>
      </w:r>
    </w:p>
    <w:p w14:paraId="1BC2BF8C" w14:textId="77777777" w:rsidR="00B5115D" w:rsidRDefault="00B5115D" w:rsidP="00E16330">
      <w:pPr>
        <w:spacing w:after="120"/>
      </w:pPr>
      <w:r>
        <w:t xml:space="preserve">Academic dishonesty is to knowingly act or fail to act in a way that results or could result in unearned academic credit or advantage. This behavior can result in serious consequences, </w:t>
      </w:r>
      <w:proofErr w:type="gramStart"/>
      <w:r>
        <w:t>e.g.</w:t>
      </w:r>
      <w:proofErr w:type="gramEnd"/>
      <w:r>
        <w:t xml:space="preserve"> the grade of zero on an assignment, loss of credit with a notation on the transcript (notation reads: “Grade of F assigned for academic dishonesty”), and/or suspension or expulsion from the university.</w:t>
      </w:r>
    </w:p>
    <w:p w14:paraId="193B1695" w14:textId="77777777" w:rsidR="00B5115D" w:rsidRDefault="00B5115D" w:rsidP="00E16330">
      <w:pPr>
        <w:spacing w:after="120"/>
      </w:pPr>
      <w:r>
        <w:t xml:space="preserve">It is your responsibility to understand what constitutes academic dishonesty. For information on the various types of academic dishonesty please refer to the Academic Integrity Policy, located at </w:t>
      </w:r>
      <w:hyperlink r:id="rId12" w:history="1">
        <w:r w:rsidRPr="00E653D0">
          <w:rPr>
            <w:rStyle w:val="Hyperlink"/>
          </w:rPr>
          <w:t>www.mcmaster.ca/academicintegrity</w:t>
        </w:r>
      </w:hyperlink>
      <w:r>
        <w:t xml:space="preserve">. </w:t>
      </w:r>
    </w:p>
    <w:p w14:paraId="0ADE18DD" w14:textId="77777777" w:rsidR="00B5115D" w:rsidRDefault="00B5115D" w:rsidP="00E16330">
      <w:pPr>
        <w:spacing w:after="120"/>
      </w:pPr>
      <w:r>
        <w:t>The following illustrates only three forms of academic dishonesty:</w:t>
      </w:r>
    </w:p>
    <w:p w14:paraId="056C9BBF" w14:textId="77777777" w:rsidR="00B5115D" w:rsidRDefault="00B5115D" w:rsidP="00E16330">
      <w:pPr>
        <w:pStyle w:val="ListParagraph"/>
        <w:numPr>
          <w:ilvl w:val="0"/>
          <w:numId w:val="5"/>
        </w:numPr>
        <w:spacing w:after="120"/>
      </w:pPr>
      <w:r>
        <w:t xml:space="preserve">Plagiarism, </w:t>
      </w:r>
      <w:proofErr w:type="gramStart"/>
      <w:r>
        <w:t>e.g.</w:t>
      </w:r>
      <w:proofErr w:type="gramEnd"/>
      <w:r>
        <w:t xml:space="preserve"> the submission of work that is not one’s own or for which credit has been obtained. </w:t>
      </w:r>
    </w:p>
    <w:p w14:paraId="329FB07A" w14:textId="77777777" w:rsidR="00B5115D" w:rsidRDefault="00B5115D" w:rsidP="00E16330">
      <w:pPr>
        <w:pStyle w:val="ListParagraph"/>
        <w:numPr>
          <w:ilvl w:val="0"/>
          <w:numId w:val="5"/>
        </w:numPr>
        <w:spacing w:after="120"/>
      </w:pPr>
      <w:r>
        <w:t>Improper collaboration in group work.</w:t>
      </w:r>
    </w:p>
    <w:p w14:paraId="48B87EEA" w14:textId="17A3602D" w:rsidR="00E16330" w:rsidRDefault="00B5115D" w:rsidP="00E16330">
      <w:pPr>
        <w:pStyle w:val="ListParagraph"/>
        <w:numPr>
          <w:ilvl w:val="0"/>
          <w:numId w:val="5"/>
        </w:numPr>
        <w:spacing w:after="120"/>
      </w:pPr>
      <w:r>
        <w:t>Copying or using unauthorized aids in tests and examinations.</w:t>
      </w:r>
    </w:p>
    <w:p w14:paraId="71AD52A5" w14:textId="77777777" w:rsidR="00E16330" w:rsidRDefault="00E16330" w:rsidP="00E16330">
      <w:pPr>
        <w:spacing w:after="120"/>
      </w:pPr>
    </w:p>
    <w:p w14:paraId="2DD556BE" w14:textId="35D71946" w:rsidR="00842B9C" w:rsidRDefault="00842B9C" w:rsidP="00842B9C">
      <w:pPr>
        <w:pStyle w:val="Heading2"/>
      </w:pPr>
      <w:bookmarkStart w:id="21" w:name="_Toc105751705"/>
      <w:r>
        <w:t>Conduct Expectations</w:t>
      </w:r>
      <w:bookmarkEnd w:id="21"/>
    </w:p>
    <w:p w14:paraId="3B7FB02D" w14:textId="5024C639" w:rsidR="00842B9C" w:rsidRPr="00842B9C" w:rsidRDefault="00842B9C" w:rsidP="00E16330">
      <w:pPr>
        <w:pStyle w:val="BodyText"/>
        <w:spacing w:before="124" w:line="259" w:lineRule="auto"/>
        <w:ind w:right="258"/>
        <w:rPr>
          <w:rFonts w:ascii="Arial" w:hAnsi="Arial" w:cs="Arial"/>
        </w:rPr>
      </w:pPr>
      <w:r w:rsidRPr="00842B9C">
        <w:rPr>
          <w:rFonts w:ascii="Arial" w:hAnsi="Arial" w:cs="Arial"/>
        </w:rPr>
        <w:t xml:space="preserve">As a McMaster student, you have the right to experience, and the responsibility to demonstrate, respectful and dignified interactions within </w:t>
      </w:r>
      <w:proofErr w:type="gramStart"/>
      <w:r w:rsidRPr="00842B9C">
        <w:rPr>
          <w:rFonts w:ascii="Arial" w:hAnsi="Arial" w:cs="Arial"/>
        </w:rPr>
        <w:t>all of</w:t>
      </w:r>
      <w:proofErr w:type="gramEnd"/>
      <w:r w:rsidRPr="00842B9C">
        <w:rPr>
          <w:rFonts w:ascii="Arial" w:hAnsi="Arial" w:cs="Arial"/>
        </w:rPr>
        <w:t xml:space="preserve"> our living, learning and working communities. These expectations are described in the </w:t>
      </w:r>
      <w:r w:rsidRPr="00842B9C">
        <w:rPr>
          <w:rFonts w:ascii="Arial" w:hAnsi="Arial" w:cs="Arial"/>
          <w:i/>
          <w:color w:val="0000FF"/>
          <w:u w:val="single" w:color="0000FF"/>
        </w:rPr>
        <w:t>Code of Student Rights &amp; Responsibilities</w:t>
      </w:r>
      <w:r w:rsidRPr="00842B9C">
        <w:rPr>
          <w:rFonts w:ascii="Arial" w:hAnsi="Arial" w:cs="Arial"/>
          <w:i/>
          <w:color w:val="0000FF"/>
        </w:rPr>
        <w:t xml:space="preserve"> </w:t>
      </w:r>
      <w:r w:rsidRPr="00842B9C">
        <w:rPr>
          <w:rFonts w:ascii="Arial" w:hAnsi="Arial" w:cs="Arial"/>
        </w:rPr>
        <w:t xml:space="preserve">(the “Code”). All students share the responsibility of maintaining a positive environment for the academic and personal growth of all McMaster community members, </w:t>
      </w:r>
      <w:r w:rsidRPr="00842B9C">
        <w:rPr>
          <w:rFonts w:ascii="Arial" w:hAnsi="Arial" w:cs="Arial"/>
          <w:b/>
        </w:rPr>
        <w:t>whether in person or online</w:t>
      </w:r>
      <w:r w:rsidRPr="00842B9C">
        <w:rPr>
          <w:rFonts w:ascii="Arial" w:hAnsi="Arial" w:cs="Arial"/>
        </w:rPr>
        <w:t>.</w:t>
      </w:r>
    </w:p>
    <w:p w14:paraId="2C968DBC" w14:textId="77777777" w:rsidR="00842B9C" w:rsidRDefault="00842B9C" w:rsidP="00E16330">
      <w:pPr>
        <w:pStyle w:val="BodyText"/>
        <w:spacing w:before="160" w:line="259" w:lineRule="auto"/>
        <w:ind w:right="94"/>
      </w:pPr>
      <w:r w:rsidRPr="00842B9C">
        <w:rPr>
          <w:rFonts w:ascii="Arial" w:hAnsi="Arial" w:cs="Arial"/>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842B9C">
        <w:rPr>
          <w:rFonts w:ascii="Arial" w:hAnsi="Arial" w:cs="Arial"/>
        </w:rPr>
        <w:t>University</w:t>
      </w:r>
      <w:proofErr w:type="gramEnd"/>
      <w:r w:rsidRPr="00842B9C">
        <w:rPr>
          <w:rFonts w:ascii="Arial" w:hAnsi="Arial" w:cs="Arial"/>
        </w:rPr>
        <w:t xml:space="preserve"> activities. Student disruptions or </w:t>
      </w:r>
      <w:proofErr w:type="spellStart"/>
      <w:r w:rsidRPr="00842B9C">
        <w:rPr>
          <w:rFonts w:ascii="Arial" w:hAnsi="Arial" w:cs="Arial"/>
        </w:rPr>
        <w:t>behaviours</w:t>
      </w:r>
      <w:proofErr w:type="spellEnd"/>
      <w:r w:rsidRPr="00842B9C">
        <w:rPr>
          <w:rFonts w:ascii="Arial" w:hAnsi="Arial" w:cs="Arial"/>
        </w:rPr>
        <w:t xml:space="preserve"> that interfere with university functions on online platforms (</w:t>
      </w:r>
      <w:proofErr w:type="gramStart"/>
      <w:r w:rsidRPr="00842B9C">
        <w:rPr>
          <w:rFonts w:ascii="Arial" w:hAnsi="Arial" w:cs="Arial"/>
        </w:rPr>
        <w:t>e.g.</w:t>
      </w:r>
      <w:proofErr w:type="gramEnd"/>
      <w:r w:rsidRPr="00842B9C">
        <w:rPr>
          <w:rFonts w:ascii="Arial" w:hAnsi="Arial" w:cs="Arial"/>
        </w:rPr>
        <w:t xml:space="preserve"> use of Avenue 2 Learn, WebEx or Zoom for delivery), will be taken very seriously and will be investigated. Outcomes may include restriction or removal of the involved students’ access to these platforms.</w:t>
      </w:r>
    </w:p>
    <w:p w14:paraId="6DF04B23" w14:textId="77777777" w:rsidR="00E16330" w:rsidRPr="00B5115D" w:rsidRDefault="00E16330" w:rsidP="00842B9C"/>
    <w:p w14:paraId="04307514" w14:textId="77777777" w:rsidR="00A05C89" w:rsidRDefault="00B5115D" w:rsidP="008E2CC8">
      <w:pPr>
        <w:pStyle w:val="Heading2"/>
      </w:pPr>
      <w:bookmarkStart w:id="22" w:name="_Toc105751706"/>
      <w:r>
        <w:t>Academic Accommodation of Students with Disabilities</w:t>
      </w:r>
      <w:bookmarkEnd w:id="22"/>
    </w:p>
    <w:p w14:paraId="4F739400" w14:textId="67300CBF" w:rsidR="00842B9C" w:rsidRDefault="00842B9C" w:rsidP="00E16330">
      <w:pPr>
        <w:widowControl w:val="0"/>
        <w:autoSpaceDE w:val="0"/>
        <w:autoSpaceDN w:val="0"/>
        <w:spacing w:before="123" w:after="0"/>
        <w:ind w:right="288"/>
        <w:rPr>
          <w:rFonts w:eastAsia="Arial Narrow" w:cs="Arial"/>
          <w:szCs w:val="24"/>
        </w:rPr>
      </w:pPr>
      <w:r w:rsidRPr="00842B9C">
        <w:rPr>
          <w:rFonts w:eastAsia="Arial Narrow" w:cs="Arial"/>
          <w:szCs w:val="24"/>
        </w:rPr>
        <w:t xml:space="preserve">Students with disabilities who require academic accommodation must contact </w:t>
      </w:r>
      <w:r w:rsidRPr="00842B9C">
        <w:rPr>
          <w:rFonts w:eastAsia="Arial Narrow" w:cs="Arial"/>
          <w:color w:val="0000FF"/>
          <w:szCs w:val="24"/>
          <w:u w:val="single" w:color="0000FF"/>
        </w:rPr>
        <w:t>Student Accessibility Services</w:t>
      </w:r>
      <w:r w:rsidRPr="00842B9C">
        <w:rPr>
          <w:rFonts w:eastAsia="Arial Narrow" w:cs="Arial"/>
          <w:color w:val="0000FF"/>
          <w:szCs w:val="24"/>
        </w:rPr>
        <w:t xml:space="preserve"> </w:t>
      </w:r>
      <w:r w:rsidRPr="00842B9C">
        <w:rPr>
          <w:rFonts w:eastAsia="Arial Narrow" w:cs="Arial"/>
          <w:szCs w:val="24"/>
        </w:rPr>
        <w:t xml:space="preserve">(SAS) at 905-525-9140 ext. 28652 or </w:t>
      </w:r>
      <w:hyperlink r:id="rId13">
        <w:r w:rsidRPr="00842B9C">
          <w:rPr>
            <w:rFonts w:eastAsia="Arial Narrow" w:cs="Arial"/>
            <w:color w:val="0000FF"/>
            <w:szCs w:val="24"/>
            <w:u w:val="single" w:color="0000FF"/>
          </w:rPr>
          <w:t>sas@mcmaster.ca</w:t>
        </w:r>
        <w:r w:rsidRPr="00842B9C">
          <w:rPr>
            <w:rFonts w:eastAsia="Arial Narrow" w:cs="Arial"/>
            <w:color w:val="0000FF"/>
            <w:szCs w:val="24"/>
          </w:rPr>
          <w:t xml:space="preserve"> </w:t>
        </w:r>
      </w:hyperlink>
      <w:r w:rsidRPr="00842B9C">
        <w:rPr>
          <w:rFonts w:eastAsia="Arial Narrow" w:cs="Arial"/>
          <w:szCs w:val="24"/>
        </w:rPr>
        <w:t xml:space="preserve">to </w:t>
      </w:r>
      <w:proofErr w:type="gramStart"/>
      <w:r w:rsidRPr="00842B9C">
        <w:rPr>
          <w:rFonts w:eastAsia="Arial Narrow" w:cs="Arial"/>
          <w:szCs w:val="24"/>
        </w:rPr>
        <w:t>make arrangements</w:t>
      </w:r>
      <w:proofErr w:type="gramEnd"/>
      <w:r w:rsidRPr="00842B9C">
        <w:rPr>
          <w:rFonts w:eastAsia="Arial Narrow" w:cs="Arial"/>
          <w:szCs w:val="24"/>
        </w:rPr>
        <w:t xml:space="preserve"> with a Program Coordinator. For further </w:t>
      </w:r>
      <w:r w:rsidRPr="00842B9C">
        <w:rPr>
          <w:rFonts w:eastAsia="Arial Narrow" w:cs="Arial"/>
          <w:szCs w:val="24"/>
        </w:rPr>
        <w:lastRenderedPageBreak/>
        <w:t xml:space="preserve">information, consult McMaster University’s </w:t>
      </w:r>
      <w:r w:rsidRPr="00842B9C">
        <w:rPr>
          <w:rFonts w:eastAsia="Arial Narrow" w:cs="Arial"/>
          <w:i/>
          <w:color w:val="0000FF"/>
          <w:szCs w:val="24"/>
          <w:u w:val="single" w:color="0000FF"/>
        </w:rPr>
        <w:t>Academic Accommodation of Students with Disabilities</w:t>
      </w:r>
      <w:r w:rsidRPr="00842B9C">
        <w:rPr>
          <w:rFonts w:eastAsia="Arial Narrow" w:cs="Arial"/>
          <w:i/>
          <w:color w:val="0000FF"/>
          <w:szCs w:val="24"/>
        </w:rPr>
        <w:t xml:space="preserve"> </w:t>
      </w:r>
      <w:r w:rsidRPr="00842B9C">
        <w:rPr>
          <w:rFonts w:eastAsia="Arial Narrow" w:cs="Arial"/>
          <w:szCs w:val="24"/>
        </w:rPr>
        <w:t>policy.</w:t>
      </w:r>
    </w:p>
    <w:p w14:paraId="3965E7E2" w14:textId="0EA38275" w:rsidR="00E16330" w:rsidRDefault="00E16330" w:rsidP="00842B9C">
      <w:pPr>
        <w:widowControl w:val="0"/>
        <w:autoSpaceDE w:val="0"/>
        <w:autoSpaceDN w:val="0"/>
        <w:spacing w:before="123" w:after="0" w:line="244" w:lineRule="auto"/>
        <w:ind w:right="292"/>
        <w:rPr>
          <w:rFonts w:eastAsia="Arial Narrow" w:cs="Arial"/>
          <w:szCs w:val="24"/>
        </w:rPr>
      </w:pPr>
    </w:p>
    <w:p w14:paraId="195787A0" w14:textId="77777777" w:rsidR="00E16330" w:rsidRDefault="00E16330" w:rsidP="00E16330">
      <w:pPr>
        <w:pStyle w:val="Heading2"/>
      </w:pPr>
      <w:bookmarkStart w:id="23" w:name="_Toc105751707"/>
      <w:r>
        <w:t>Requests for Relief for Missed Academic Term Work</w:t>
      </w:r>
      <w:bookmarkEnd w:id="23"/>
      <w:r>
        <w:t xml:space="preserve"> </w:t>
      </w:r>
    </w:p>
    <w:p w14:paraId="4DFAC6FD" w14:textId="77777777" w:rsidR="00E16330" w:rsidRPr="00E16330" w:rsidRDefault="00E16330" w:rsidP="00E16330">
      <w:pPr>
        <w:pStyle w:val="BodyText"/>
        <w:spacing w:before="124" w:after="120" w:line="259" w:lineRule="auto"/>
        <w:ind w:right="115"/>
        <w:jc w:val="both"/>
        <w:rPr>
          <w:rFonts w:ascii="Arial" w:hAnsi="Arial" w:cs="Arial"/>
        </w:rPr>
      </w:pPr>
      <w:r w:rsidRPr="00E16330">
        <w:rPr>
          <w:rFonts w:ascii="Arial" w:hAnsi="Arial" w:cs="Arial"/>
          <w:u w:val="single"/>
        </w:rPr>
        <w:t>McMaster Student Absence Form (MSAF):</w:t>
      </w:r>
      <w:r w:rsidRPr="00E16330">
        <w:rPr>
          <w:rFonts w:ascii="Arial" w:hAnsi="Arial" w:cs="Arial"/>
        </w:rPr>
        <w:t xml:space="preserve"> In the event of an absence for medical or other reasons, students should review and follow the Academic Regulation in the Undergraduate Calendar “Requests for Relief for Missed Academic Term Work”.</w:t>
      </w:r>
    </w:p>
    <w:p w14:paraId="52A04660" w14:textId="77777777" w:rsidR="00E16330" w:rsidRPr="00D44602" w:rsidRDefault="00E16330" w:rsidP="00E16330">
      <w:pPr>
        <w:spacing w:before="123" w:after="120"/>
      </w:pPr>
    </w:p>
    <w:p w14:paraId="076529F4" w14:textId="77777777" w:rsidR="004B3982" w:rsidRDefault="004B3982" w:rsidP="00842B9C">
      <w:pPr>
        <w:pStyle w:val="BodyText"/>
        <w:spacing w:before="123" w:line="242" w:lineRule="auto"/>
        <w:ind w:right="301"/>
        <w:rPr>
          <w:rStyle w:val="Heading2Char"/>
        </w:rPr>
      </w:pPr>
      <w:bookmarkStart w:id="24" w:name="_Hlk43796876"/>
    </w:p>
    <w:p w14:paraId="2BA4238F" w14:textId="3A19B5ED" w:rsidR="00842B9C" w:rsidRDefault="00E46C44" w:rsidP="00842B9C">
      <w:pPr>
        <w:pStyle w:val="BodyText"/>
        <w:spacing w:before="123" w:line="242" w:lineRule="auto"/>
        <w:ind w:right="301"/>
        <w:rPr>
          <w:rStyle w:val="Heading2Char"/>
        </w:rPr>
      </w:pPr>
      <w:bookmarkStart w:id="25" w:name="_Toc105751708"/>
      <w:r w:rsidRPr="00842B9C">
        <w:rPr>
          <w:rStyle w:val="Heading2Char"/>
        </w:rPr>
        <w:t>Academic Accommodation for Religious, Indigenous or Spiritual Observances (RISO)</w:t>
      </w:r>
      <w:bookmarkEnd w:id="25"/>
      <w:r w:rsidRPr="00842B9C">
        <w:rPr>
          <w:rStyle w:val="Heading2Char"/>
        </w:rPr>
        <w:t xml:space="preserve"> </w:t>
      </w:r>
      <w:bookmarkEnd w:id="24"/>
    </w:p>
    <w:p w14:paraId="72B2A4DC" w14:textId="69B8A757" w:rsidR="00842B9C" w:rsidRDefault="00842B9C" w:rsidP="00E16330">
      <w:pPr>
        <w:pStyle w:val="BodyText"/>
        <w:spacing w:before="123" w:after="120" w:line="259" w:lineRule="auto"/>
        <w:ind w:right="302"/>
        <w:rPr>
          <w:rFonts w:ascii="Arial" w:hAnsi="Arial" w:cs="Arial"/>
        </w:rPr>
      </w:pPr>
      <w:r w:rsidRPr="00842B9C">
        <w:rPr>
          <w:rFonts w:ascii="Arial" w:hAnsi="Arial" w:cs="Arial"/>
        </w:rPr>
        <w:t xml:space="preserve">Students requiring academic accommodation based on religious, </w:t>
      </w:r>
      <w:proofErr w:type="gramStart"/>
      <w:r w:rsidRPr="00842B9C">
        <w:rPr>
          <w:rFonts w:ascii="Arial" w:hAnsi="Arial" w:cs="Arial"/>
        </w:rPr>
        <w:t>indigenous</w:t>
      </w:r>
      <w:proofErr w:type="gramEnd"/>
      <w:r w:rsidRPr="00842B9C">
        <w:rPr>
          <w:rFonts w:ascii="Arial" w:hAnsi="Arial" w:cs="Arial"/>
        </w:rPr>
        <w:t xml:space="preserve"> or spiritual observances should follow the procedures set out in the </w:t>
      </w:r>
      <w:r w:rsidRPr="00842B9C">
        <w:rPr>
          <w:rFonts w:ascii="Arial" w:hAnsi="Arial" w:cs="Arial"/>
          <w:color w:val="0000FF"/>
          <w:u w:val="single" w:color="0000FF"/>
        </w:rPr>
        <w:t>RISO</w:t>
      </w:r>
      <w:r w:rsidRPr="00842B9C">
        <w:rPr>
          <w:rFonts w:ascii="Arial" w:hAnsi="Arial" w:cs="Arial"/>
          <w:color w:val="0000FF"/>
        </w:rPr>
        <w:t xml:space="preserve"> </w:t>
      </w:r>
      <w:r w:rsidRPr="00842B9C">
        <w:rPr>
          <w:rFonts w:ascii="Arial" w:hAnsi="Arial" w:cs="Arial"/>
        </w:rPr>
        <w:t xml:space="preserve">policy. Students should submit their request to their Faculty Office </w:t>
      </w:r>
      <w:r w:rsidRPr="00842B9C">
        <w:rPr>
          <w:rFonts w:ascii="Arial" w:hAnsi="Arial" w:cs="Arial"/>
          <w:b/>
          <w:i/>
        </w:rPr>
        <w:t xml:space="preserve">normally within 10 working days </w:t>
      </w:r>
      <w:r w:rsidRPr="00842B9C">
        <w:rPr>
          <w:rFonts w:ascii="Arial" w:hAnsi="Arial" w:cs="Arial"/>
        </w:rPr>
        <w:t xml:space="preserve">of the beginning of term in which they anticipate a need for accommodation </w:t>
      </w:r>
      <w:r w:rsidRPr="00842B9C">
        <w:rPr>
          <w:rFonts w:ascii="Arial" w:hAnsi="Arial" w:cs="Arial"/>
          <w:u w:val="single"/>
        </w:rPr>
        <w:t>or</w:t>
      </w:r>
      <w:r w:rsidRPr="00842B9C">
        <w:rPr>
          <w:rFonts w:ascii="Arial" w:hAnsi="Arial" w:cs="Arial"/>
        </w:rPr>
        <w:t xml:space="preserve"> to the Registrar's Office prior to their examinations. Students should also contact their instructors as soon as possible to make alternative arrangements for classes, assignments, and tests.</w:t>
      </w:r>
    </w:p>
    <w:p w14:paraId="6BF8A5F8" w14:textId="77777777" w:rsidR="00E16330" w:rsidRDefault="00E16330" w:rsidP="00E16330">
      <w:pPr>
        <w:pStyle w:val="BodyText"/>
        <w:spacing w:before="123" w:after="120" w:line="259" w:lineRule="auto"/>
        <w:ind w:right="302"/>
        <w:rPr>
          <w:rFonts w:ascii="Arial" w:hAnsi="Arial" w:cs="Arial"/>
        </w:rPr>
      </w:pPr>
    </w:p>
    <w:p w14:paraId="4FDBB49F" w14:textId="2F51B52D" w:rsidR="00842B9C" w:rsidRDefault="00842B9C" w:rsidP="00842B9C">
      <w:pPr>
        <w:pStyle w:val="Heading2"/>
      </w:pPr>
      <w:bookmarkStart w:id="26" w:name="_Toc105751709"/>
      <w:r>
        <w:t>Copyright and Recording</w:t>
      </w:r>
      <w:bookmarkEnd w:id="26"/>
    </w:p>
    <w:p w14:paraId="3AAD07B6" w14:textId="77777777" w:rsidR="00842B9C" w:rsidRPr="00842B9C" w:rsidRDefault="00842B9C" w:rsidP="00E16330">
      <w:pPr>
        <w:pStyle w:val="BodyText"/>
        <w:spacing w:before="124" w:line="259" w:lineRule="auto"/>
        <w:ind w:right="476"/>
        <w:rPr>
          <w:rFonts w:ascii="Arial" w:hAnsi="Arial" w:cs="Arial"/>
        </w:rPr>
      </w:pPr>
      <w:r w:rsidRPr="00842B9C">
        <w:rPr>
          <w:rFonts w:ascii="Arial" w:hAnsi="Arial"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42B9C">
        <w:rPr>
          <w:rFonts w:ascii="Arial" w:hAnsi="Arial" w:cs="Arial"/>
          <w:b/>
        </w:rPr>
        <w:t xml:space="preserve">including lectures </w:t>
      </w:r>
      <w:r w:rsidRPr="00842B9C">
        <w:rPr>
          <w:rFonts w:ascii="Arial" w:hAnsi="Arial" w:cs="Arial"/>
        </w:rPr>
        <w:t xml:space="preserve">by </w:t>
      </w:r>
      <w:proofErr w:type="gramStart"/>
      <w:r w:rsidRPr="00842B9C">
        <w:rPr>
          <w:rFonts w:ascii="Arial" w:hAnsi="Arial" w:cs="Arial"/>
        </w:rPr>
        <w:t>University</w:t>
      </w:r>
      <w:proofErr w:type="gramEnd"/>
      <w:r w:rsidRPr="00842B9C">
        <w:rPr>
          <w:rFonts w:ascii="Arial" w:hAnsi="Arial" w:cs="Arial"/>
        </w:rPr>
        <w:t xml:space="preserve"> instructors</w:t>
      </w:r>
    </w:p>
    <w:p w14:paraId="1B0DA3B1" w14:textId="77777777" w:rsidR="00842B9C" w:rsidRPr="00842B9C" w:rsidRDefault="00842B9C" w:rsidP="00E16330">
      <w:pPr>
        <w:pStyle w:val="BodyText"/>
        <w:spacing w:before="159" w:line="259" w:lineRule="auto"/>
        <w:ind w:right="258"/>
        <w:rPr>
          <w:rFonts w:ascii="Arial" w:hAnsi="Arial" w:cs="Arial"/>
        </w:rPr>
      </w:pPr>
      <w:r w:rsidRPr="00842B9C">
        <w:rPr>
          <w:rFonts w:ascii="Arial" w:hAnsi="Arial" w:cs="Arial"/>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754D7738" w14:textId="77777777" w:rsidR="00842B9C" w:rsidRDefault="00842B9C" w:rsidP="00842B9C">
      <w:pPr>
        <w:pStyle w:val="BodyText"/>
        <w:spacing w:before="3"/>
        <w:rPr>
          <w:sz w:val="33"/>
        </w:rPr>
      </w:pPr>
    </w:p>
    <w:p w14:paraId="37E388D8" w14:textId="17AC3F0B" w:rsidR="00842B9C" w:rsidRDefault="00842B9C" w:rsidP="00842B9C">
      <w:pPr>
        <w:pStyle w:val="Heading2"/>
      </w:pPr>
      <w:bookmarkStart w:id="27" w:name="_Toc105751710"/>
      <w:r>
        <w:t>Extreme Circumstances</w:t>
      </w:r>
      <w:bookmarkEnd w:id="27"/>
    </w:p>
    <w:p w14:paraId="2F0596B8" w14:textId="77777777" w:rsidR="00842B9C" w:rsidRPr="00842B9C" w:rsidRDefault="00842B9C" w:rsidP="00E16330">
      <w:pPr>
        <w:pStyle w:val="BodyText"/>
        <w:spacing w:before="125" w:line="259" w:lineRule="auto"/>
        <w:ind w:right="214"/>
        <w:rPr>
          <w:rFonts w:ascii="Arial" w:hAnsi="Arial" w:cs="Arial"/>
        </w:rPr>
      </w:pPr>
      <w:r w:rsidRPr="00842B9C">
        <w:rPr>
          <w:rFonts w:ascii="Arial" w:hAnsi="Arial" w:cs="Arial"/>
        </w:rPr>
        <w:t xml:space="preserve">The University reserves the right to change the dates and deadlines for any or all courses in extreme circumstances (e.g., severe weather, </w:t>
      </w:r>
      <w:proofErr w:type="spellStart"/>
      <w:r w:rsidRPr="00842B9C">
        <w:rPr>
          <w:rFonts w:ascii="Arial" w:hAnsi="Arial" w:cs="Arial"/>
        </w:rPr>
        <w:t>labour</w:t>
      </w:r>
      <w:proofErr w:type="spellEnd"/>
      <w:r w:rsidRPr="00842B9C">
        <w:rPr>
          <w:rFonts w:ascii="Arial" w:hAnsi="Arial" w:cs="Arial"/>
        </w:rPr>
        <w:t xml:space="preserve"> disruptions, etc.). Changes will be communicated through regular McMaster communication channels, such as McMaster Daily News, A2L and/or McMaster email.</w:t>
      </w:r>
    </w:p>
    <w:p w14:paraId="0DD7564B" w14:textId="77777777" w:rsidR="00E46C44" w:rsidRDefault="00E46C44" w:rsidP="00642D4D">
      <w:pPr>
        <w:spacing w:line="240" w:lineRule="auto"/>
      </w:pPr>
    </w:p>
    <w:sectPr w:rsidR="00E46C44" w:rsidSect="00E16330">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15349" w14:textId="77777777" w:rsidR="00560DBF" w:rsidRDefault="00560DBF" w:rsidP="002148F6">
      <w:pPr>
        <w:spacing w:after="0" w:line="240" w:lineRule="auto"/>
      </w:pPr>
      <w:r>
        <w:separator/>
      </w:r>
    </w:p>
  </w:endnote>
  <w:endnote w:type="continuationSeparator" w:id="0">
    <w:p w14:paraId="5F4E8FFC" w14:textId="77777777" w:rsidR="00560DBF" w:rsidRDefault="00560DBF"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5DF65007" w14:textId="46553B2B" w:rsidR="00842B9C" w:rsidRDefault="00842B9C">
        <w:pPr>
          <w:pStyle w:val="Footer"/>
          <w:jc w:val="right"/>
        </w:pPr>
        <w:r>
          <w:fldChar w:fldCharType="begin"/>
        </w:r>
        <w:r>
          <w:instrText xml:space="preserve"> PAGE   \* MERGEFORMAT </w:instrText>
        </w:r>
        <w:r>
          <w:fldChar w:fldCharType="separate"/>
        </w:r>
        <w:r w:rsidR="00510083">
          <w:rPr>
            <w:noProof/>
          </w:rPr>
          <w:t>2</w:t>
        </w:r>
        <w:r>
          <w:rPr>
            <w:noProof/>
          </w:rPr>
          <w:fldChar w:fldCharType="end"/>
        </w:r>
      </w:p>
    </w:sdtContent>
  </w:sdt>
  <w:p w14:paraId="4D691673" w14:textId="77777777" w:rsidR="00842B9C" w:rsidRDefault="00842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D5B08" w14:textId="77777777" w:rsidR="00560DBF" w:rsidRDefault="00560DBF" w:rsidP="002148F6">
      <w:pPr>
        <w:spacing w:after="0" w:line="240" w:lineRule="auto"/>
      </w:pPr>
      <w:r>
        <w:separator/>
      </w:r>
    </w:p>
  </w:footnote>
  <w:footnote w:type="continuationSeparator" w:id="0">
    <w:p w14:paraId="6A8C9A20" w14:textId="77777777" w:rsidR="00560DBF" w:rsidRDefault="00560DBF"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59B3" w14:textId="1AEF8214" w:rsidR="00842B9C" w:rsidRPr="003D75ED" w:rsidRDefault="00842B9C"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proofErr w:type="spellStart"/>
    <w:r w:rsidR="00510083">
      <w:rPr>
        <w:sz w:val="20"/>
        <w:szCs w:val="20"/>
      </w:rPr>
      <w:t>Honours</w:t>
    </w:r>
    <w:proofErr w:type="spellEnd"/>
    <w:r w:rsidR="00510083">
      <w:rPr>
        <w:sz w:val="20"/>
        <w:szCs w:val="20"/>
      </w:rPr>
      <w:t xml:space="preserve"> Social Psychology Program, SOCPSY </w:t>
    </w:r>
    <w:r w:rsidR="00381396">
      <w:rPr>
        <w:sz w:val="20"/>
        <w:szCs w:val="20"/>
      </w:rPr>
      <w:t>3F03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035"/>
    <w:multiLevelType w:val="hybridMultilevel"/>
    <w:tmpl w:val="81DC4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950FA"/>
    <w:multiLevelType w:val="hybridMultilevel"/>
    <w:tmpl w:val="DDD00664"/>
    <w:lvl w:ilvl="0" w:tplc="FFFFFFFF">
      <w:start w:val="1"/>
      <w:numFmt w:val="decimal"/>
      <w:lvlText w:val="%1)"/>
      <w:lvlJc w:val="left"/>
      <w:pPr>
        <w:ind w:left="720" w:hanging="360"/>
      </w:pPr>
      <w:rPr>
        <w:rFonts w:ascii="Arial" w:eastAsiaTheme="minorHAnsi" w:hAnsi="Arial" w:cstheme="minorBidi"/>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A366C"/>
    <w:multiLevelType w:val="hybridMultilevel"/>
    <w:tmpl w:val="DDD00664"/>
    <w:lvl w:ilvl="0" w:tplc="FFFFFFFF">
      <w:start w:val="1"/>
      <w:numFmt w:val="decimal"/>
      <w:lvlText w:val="%1)"/>
      <w:lvlJc w:val="left"/>
      <w:pPr>
        <w:ind w:left="720" w:hanging="360"/>
      </w:pPr>
      <w:rPr>
        <w:rFonts w:ascii="Arial" w:eastAsiaTheme="minorHAnsi" w:hAnsi="Arial" w:cstheme="minorBidi"/>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1D1D87"/>
    <w:multiLevelType w:val="hybridMultilevel"/>
    <w:tmpl w:val="C1B4B456"/>
    <w:lvl w:ilvl="0" w:tplc="1908B290">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B91448"/>
    <w:multiLevelType w:val="hybridMultilevel"/>
    <w:tmpl w:val="931E8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4F6D04"/>
    <w:multiLevelType w:val="hybridMultilevel"/>
    <w:tmpl w:val="DDD00664"/>
    <w:lvl w:ilvl="0" w:tplc="FFFFFFFF">
      <w:start w:val="1"/>
      <w:numFmt w:val="decimal"/>
      <w:lvlText w:val="%1)"/>
      <w:lvlJc w:val="left"/>
      <w:pPr>
        <w:ind w:left="720" w:hanging="360"/>
      </w:pPr>
      <w:rPr>
        <w:rFonts w:ascii="Arial" w:eastAsiaTheme="minorHAnsi" w:hAnsi="Arial" w:cstheme="minorBidi"/>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E7F0277"/>
    <w:multiLevelType w:val="hybridMultilevel"/>
    <w:tmpl w:val="DDD00664"/>
    <w:lvl w:ilvl="0" w:tplc="FFFFFFFF">
      <w:start w:val="1"/>
      <w:numFmt w:val="decimal"/>
      <w:lvlText w:val="%1)"/>
      <w:lvlJc w:val="left"/>
      <w:pPr>
        <w:ind w:left="720" w:hanging="360"/>
      </w:pPr>
      <w:rPr>
        <w:rFonts w:ascii="Arial" w:eastAsiaTheme="minorHAnsi" w:hAnsi="Arial" w:cstheme="minorBidi"/>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125645F"/>
    <w:multiLevelType w:val="hybridMultilevel"/>
    <w:tmpl w:val="DDD00664"/>
    <w:lvl w:ilvl="0" w:tplc="722A28FA">
      <w:start w:val="1"/>
      <w:numFmt w:val="decimal"/>
      <w:lvlText w:val="%1)"/>
      <w:lvlJc w:val="left"/>
      <w:pPr>
        <w:ind w:left="720" w:hanging="360"/>
      </w:pPr>
      <w:rPr>
        <w:rFonts w:ascii="Arial" w:eastAsiaTheme="minorHAnsi" w:hAnsi="Arial" w:cstheme="minorBidi"/>
        <w:b w:val="0"/>
        <w:bCs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579058">
    <w:abstractNumId w:val="2"/>
  </w:num>
  <w:num w:numId="2" w16cid:durableId="2036344224">
    <w:abstractNumId w:val="6"/>
  </w:num>
  <w:num w:numId="3" w16cid:durableId="760106799">
    <w:abstractNumId w:val="8"/>
  </w:num>
  <w:num w:numId="4" w16cid:durableId="1490903596">
    <w:abstractNumId w:val="3"/>
  </w:num>
  <w:num w:numId="5" w16cid:durableId="62416638">
    <w:abstractNumId w:val="12"/>
  </w:num>
  <w:num w:numId="6" w16cid:durableId="1407142722">
    <w:abstractNumId w:val="0"/>
  </w:num>
  <w:num w:numId="7" w16cid:durableId="1590001216">
    <w:abstractNumId w:val="7"/>
  </w:num>
  <w:num w:numId="8" w16cid:durableId="89276677">
    <w:abstractNumId w:val="11"/>
  </w:num>
  <w:num w:numId="9" w16cid:durableId="1390421007">
    <w:abstractNumId w:val="5"/>
  </w:num>
  <w:num w:numId="10" w16cid:durableId="2146895638">
    <w:abstractNumId w:val="4"/>
  </w:num>
  <w:num w:numId="11" w16cid:durableId="2004893189">
    <w:abstractNumId w:val="9"/>
  </w:num>
  <w:num w:numId="12" w16cid:durableId="1148205798">
    <w:abstractNumId w:val="10"/>
  </w:num>
  <w:num w:numId="13" w16cid:durableId="1532453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4406"/>
    <w:rsid w:val="000051B2"/>
    <w:rsid w:val="00012C1A"/>
    <w:rsid w:val="00016EC9"/>
    <w:rsid w:val="000213DC"/>
    <w:rsid w:val="00041D1E"/>
    <w:rsid w:val="000950EB"/>
    <w:rsid w:val="000E0F9A"/>
    <w:rsid w:val="000F054C"/>
    <w:rsid w:val="00101B6E"/>
    <w:rsid w:val="001160DC"/>
    <w:rsid w:val="00132447"/>
    <w:rsid w:val="001373C9"/>
    <w:rsid w:val="00160BA7"/>
    <w:rsid w:val="00176089"/>
    <w:rsid w:val="001D7B03"/>
    <w:rsid w:val="001E657C"/>
    <w:rsid w:val="00202E10"/>
    <w:rsid w:val="002148F6"/>
    <w:rsid w:val="00250957"/>
    <w:rsid w:val="002B1B46"/>
    <w:rsid w:val="002B299A"/>
    <w:rsid w:val="002B5F7F"/>
    <w:rsid w:val="0030272B"/>
    <w:rsid w:val="0030631B"/>
    <w:rsid w:val="00360155"/>
    <w:rsid w:val="0036595F"/>
    <w:rsid w:val="00381396"/>
    <w:rsid w:val="003C0E19"/>
    <w:rsid w:val="003D75ED"/>
    <w:rsid w:val="00416ED1"/>
    <w:rsid w:val="004323C8"/>
    <w:rsid w:val="00443D27"/>
    <w:rsid w:val="00467794"/>
    <w:rsid w:val="004B3982"/>
    <w:rsid w:val="004B6FA7"/>
    <w:rsid w:val="004E008F"/>
    <w:rsid w:val="004F0A1E"/>
    <w:rsid w:val="00510083"/>
    <w:rsid w:val="00553C5D"/>
    <w:rsid w:val="00560DBF"/>
    <w:rsid w:val="00566FA6"/>
    <w:rsid w:val="00576517"/>
    <w:rsid w:val="005A005D"/>
    <w:rsid w:val="005C7A3C"/>
    <w:rsid w:val="00642D4D"/>
    <w:rsid w:val="006F0851"/>
    <w:rsid w:val="00720F69"/>
    <w:rsid w:val="00721161"/>
    <w:rsid w:val="007358CE"/>
    <w:rsid w:val="007962C5"/>
    <w:rsid w:val="007D7F23"/>
    <w:rsid w:val="007E7AF4"/>
    <w:rsid w:val="00842B9C"/>
    <w:rsid w:val="008B177C"/>
    <w:rsid w:val="008C6F74"/>
    <w:rsid w:val="008E2CC8"/>
    <w:rsid w:val="008F5C51"/>
    <w:rsid w:val="00952946"/>
    <w:rsid w:val="0096307B"/>
    <w:rsid w:val="00984DB5"/>
    <w:rsid w:val="009B7F53"/>
    <w:rsid w:val="009F7FC2"/>
    <w:rsid w:val="00A03C8F"/>
    <w:rsid w:val="00A05C89"/>
    <w:rsid w:val="00A10708"/>
    <w:rsid w:val="00A45BB2"/>
    <w:rsid w:val="00A9006D"/>
    <w:rsid w:val="00B461C8"/>
    <w:rsid w:val="00B5115D"/>
    <w:rsid w:val="00B64B07"/>
    <w:rsid w:val="00B74D6C"/>
    <w:rsid w:val="00BA2D94"/>
    <w:rsid w:val="00BB26FD"/>
    <w:rsid w:val="00BC6D5E"/>
    <w:rsid w:val="00BF3D2E"/>
    <w:rsid w:val="00C10738"/>
    <w:rsid w:val="00C52F03"/>
    <w:rsid w:val="00C7154E"/>
    <w:rsid w:val="00C82599"/>
    <w:rsid w:val="00CA25AF"/>
    <w:rsid w:val="00CC43A7"/>
    <w:rsid w:val="00D44602"/>
    <w:rsid w:val="00D53893"/>
    <w:rsid w:val="00D958CF"/>
    <w:rsid w:val="00DD55CC"/>
    <w:rsid w:val="00DF6749"/>
    <w:rsid w:val="00E16330"/>
    <w:rsid w:val="00E46C44"/>
    <w:rsid w:val="00F37FDC"/>
    <w:rsid w:val="00F549BA"/>
    <w:rsid w:val="00F71264"/>
    <w:rsid w:val="00F8051E"/>
    <w:rsid w:val="00FC39CE"/>
    <w:rsid w:val="00FD4B65"/>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F4A3"/>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42B9C"/>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842B9C"/>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0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s@mcmaster.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cmaster.ca/academicintegr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cmaster.ca/msa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1BC49-9B95-4EAF-9216-9E5894F1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2671</Words>
  <Characters>15226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Erica Speakman</cp:lastModifiedBy>
  <cp:revision>2</cp:revision>
  <dcterms:created xsi:type="dcterms:W3CDTF">2022-06-10T15:09:00Z</dcterms:created>
  <dcterms:modified xsi:type="dcterms:W3CDTF">2022-06-10T15:09:00Z</dcterms:modified>
</cp:coreProperties>
</file>